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53" w:rsidRPr="006B73F3" w:rsidRDefault="00A16D6D" w:rsidP="00C52653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39. </w:t>
      </w:r>
      <w:r w:rsidR="004900D6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C52653" w:rsidRPr="003D0199" w:rsidRDefault="004900D6" w:rsidP="00C52653">
      <w:pPr>
        <w:pStyle w:val="prastasis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Integruojamos veiklos tema </w:t>
      </w:r>
      <w:r w:rsidRPr="003D0199">
        <w:rPr>
          <w:rFonts w:ascii="Times New Roman" w:eastAsia="Times New Roman" w:hAnsi="Times New Roman" w:cs="Times New Roman"/>
          <w:b/>
          <w:i/>
          <w:sz w:val="24"/>
          <w:szCs w:val="24"/>
        </w:rPr>
        <w:t>Citrinos rūgšties tirpalo koncentracijos nustatymas</w:t>
      </w:r>
    </w:p>
    <w:tbl>
      <w:tblPr>
        <w:tblW w:w="907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6662"/>
      </w:tblGrid>
      <w:tr w:rsidR="00C52653" w:rsidRPr="00100F73" w:rsidTr="00B750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7E3FD5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5C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074AA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, matematika</w:t>
            </w:r>
            <w:r w:rsidR="00797E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653" w:rsidRPr="00100F73" w:rsidTr="00B750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 veiklos trukmė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1E2AE2" w:rsidP="003D5CC6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D5C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52653"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C52653" w:rsidRPr="00100F73" w:rsidTr="00B750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100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797EB9" w:rsidRDefault="00797EB9" w:rsidP="006037A9">
            <w:pPr>
              <w:pStyle w:val="prastasis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CA">
              <w:rPr>
                <w:rFonts w:ascii="Times New Roman" w:hAnsi="Times New Roman" w:cs="Times New Roman"/>
                <w:sz w:val="24"/>
                <w:szCs w:val="24"/>
              </w:rPr>
              <w:t>3.1. Naudotis dviejų dydžių priklausomybes nusakančiomis lentelėmis, grafikais ir formulėmis, sprendžiant paprastus praktinio ir matematinio turinio uždavinius.</w:t>
            </w:r>
            <w:r w:rsidR="00C52653" w:rsidRPr="0079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653" w:rsidRPr="00100F73" w:rsidRDefault="00797EB9" w:rsidP="006037A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CA">
              <w:rPr>
                <w:rFonts w:ascii="Times New Roman" w:hAnsi="Times New Roman" w:cs="Times New Roman"/>
                <w:sz w:val="24"/>
                <w:szCs w:val="24"/>
              </w:rPr>
              <w:t>3.2. Remtis tiesioginio ar atvirkštinio proporcingumo modeliais bei savybėmis, proporcijos savybe aiškinant paprastų įvairaus turinio uždavinių sprendimus.</w:t>
            </w:r>
          </w:p>
        </w:tc>
      </w:tr>
      <w:tr w:rsidR="00C52653" w:rsidRPr="00100F73" w:rsidTr="006037A9">
        <w:trPr>
          <w:trHeight w:val="1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siekiai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Default="00C52653" w:rsidP="006037A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797EB9" w:rsidRPr="00100F73" w:rsidRDefault="00797EB9" w:rsidP="006037A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spręsti uždavinius, kuriuose reikia atlikti veiksmus su matiniais skaičiais;</w:t>
            </w:r>
          </w:p>
          <w:p w:rsidR="00C52653" w:rsidRPr="00100F73" w:rsidRDefault="00797EB9" w:rsidP="006037A9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52653" w:rsidRPr="00100F73">
              <w:rPr>
                <w:rFonts w:ascii="Times New Roman" w:hAnsi="Times New Roman" w:cs="Times New Roman"/>
                <w:sz w:val="24"/>
                <w:szCs w:val="24"/>
              </w:rPr>
              <w:t>audotis dviejų dydžių priklausomybes nusakančiomis lentelėmis, grafikais ir formulėmis, sprendžiant paprastus praktinio ir matematinio turinio uždavinius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653" w:rsidRPr="0010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653" w:rsidRPr="00100F73" w:rsidTr="00B750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B8371C" w:rsidP="006037A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Du u</w:t>
            </w:r>
            <w:r w:rsidR="00C52653"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žduočių lapa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52653"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kiekvienai mokinių grupei, atsakymų lapas mokytojui.</w:t>
            </w:r>
          </w:p>
        </w:tc>
      </w:tr>
      <w:tr w:rsidR="00C52653" w:rsidRPr="00100F73" w:rsidTr="00B750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698" w:rsidRDefault="00C5265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6B73F3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. (Rekomenduojamas formalus</w:t>
            </w:r>
            <w:r w:rsidR="009D4B18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kaupiamasis ir neformalus</w:t>
            </w:r>
            <w:r w:rsidR="009D4B18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</w:t>
            </w:r>
            <w:r w:rsidR="009D4B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653" w:rsidRPr="00100F73" w:rsidTr="00B750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53" w:rsidRPr="00100F73" w:rsidRDefault="00C52653" w:rsidP="00F247A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53" w:rsidRPr="00100F73" w:rsidRDefault="00C52653" w:rsidP="006037A9">
            <w:pPr>
              <w:pStyle w:val="prastasis1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0F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pamokas:</w:t>
            </w:r>
          </w:p>
          <w:p w:rsidR="00C52653" w:rsidRPr="00100F73" w:rsidRDefault="003F65E8" w:rsidP="006037A9">
            <w:pPr>
              <w:pStyle w:val="prastasis1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C52653" w:rsidRPr="00100F7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http://vaizdopamokos.lt/matematika/kas-yra-procentai/</w:t>
              </w:r>
            </w:hyperlink>
          </w:p>
        </w:tc>
      </w:tr>
    </w:tbl>
    <w:p w:rsidR="00C52653" w:rsidRPr="00100F73" w:rsidRDefault="00C52653" w:rsidP="00C52653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653" w:rsidRPr="00100F73" w:rsidRDefault="00C52653" w:rsidP="00C52653">
      <w:pPr>
        <w:rPr>
          <w:rFonts w:ascii="Times New Roman" w:eastAsia="Times New Roman" w:hAnsi="Times New Roman" w:cs="Times New Roman"/>
          <w:sz w:val="24"/>
          <w:szCs w:val="24"/>
        </w:rPr>
      </w:pP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C52653" w:rsidRPr="00100F73" w:rsidRDefault="00C52653" w:rsidP="00C52653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0F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F61DD3" w:rsidRPr="00100F73" w:rsidRDefault="00CC5865" w:rsidP="00377F06">
      <w:pPr>
        <w:pStyle w:val="prastasistinklapis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hd w:val="clear" w:color="auto" w:fill="FFFFFF"/>
        </w:rPr>
      </w:pPr>
      <w:r w:rsidRPr="00100F73">
        <w:rPr>
          <w:color w:val="181818"/>
          <w:shd w:val="clear" w:color="auto" w:fill="FFFFFF"/>
        </w:rPr>
        <w:t>Skrandis – virškinimo organas, gamina</w:t>
      </w:r>
      <w:r w:rsidR="009D4B18">
        <w:rPr>
          <w:color w:val="181818"/>
          <w:shd w:val="clear" w:color="auto" w:fill="FFFFFF"/>
        </w:rPr>
        <w:t>ntis</w:t>
      </w:r>
      <w:r w:rsidRPr="00100F73">
        <w:rPr>
          <w:color w:val="181818"/>
          <w:shd w:val="clear" w:color="auto" w:fill="FFFFFF"/>
        </w:rPr>
        <w:t xml:space="preserve"> skrandžio </w:t>
      </w:r>
      <w:r w:rsidR="00C22E2D" w:rsidRPr="00100F73">
        <w:rPr>
          <w:color w:val="181818"/>
          <w:shd w:val="clear" w:color="auto" w:fill="FFFFFF"/>
        </w:rPr>
        <w:t>sult</w:t>
      </w:r>
      <w:r w:rsidR="002A33AD">
        <w:rPr>
          <w:color w:val="181818"/>
          <w:shd w:val="clear" w:color="auto" w:fill="FFFFFF"/>
        </w:rPr>
        <w:t>i</w:t>
      </w:r>
      <w:r w:rsidR="00C22E2D" w:rsidRPr="00100F73">
        <w:rPr>
          <w:color w:val="181818"/>
          <w:shd w:val="clear" w:color="auto" w:fill="FFFFFF"/>
        </w:rPr>
        <w:t>s</w:t>
      </w:r>
      <w:r w:rsidRPr="00100F73">
        <w:rPr>
          <w:color w:val="181818"/>
          <w:shd w:val="clear" w:color="auto" w:fill="FFFFFF"/>
        </w:rPr>
        <w:t xml:space="preserve">, kuriose </w:t>
      </w:r>
      <w:r w:rsidR="00F61DD3" w:rsidRPr="00100F73">
        <w:rPr>
          <w:color w:val="181818"/>
          <w:shd w:val="clear" w:color="auto" w:fill="FFFFFF"/>
        </w:rPr>
        <w:t>yra druskos rūgšties ir fermentų</w:t>
      </w:r>
      <w:r w:rsidRPr="00100F73">
        <w:rPr>
          <w:color w:val="181818"/>
          <w:shd w:val="clear" w:color="auto" w:fill="FFFFFF"/>
        </w:rPr>
        <w:t xml:space="preserve">. </w:t>
      </w:r>
      <w:r w:rsidR="00403BEF" w:rsidRPr="00100F73">
        <w:rPr>
          <w:color w:val="181818"/>
          <w:shd w:val="clear" w:color="auto" w:fill="FFFFFF"/>
        </w:rPr>
        <w:t>Per parą žmogaus skrandžio gleivinės ląstelės išskiria 2–3 litrus sulčių</w:t>
      </w:r>
      <w:r w:rsidRPr="00100F73">
        <w:rPr>
          <w:color w:val="181818"/>
          <w:shd w:val="clear" w:color="auto" w:fill="FFFFFF"/>
        </w:rPr>
        <w:t>.</w:t>
      </w:r>
      <w:r w:rsidR="0092564E" w:rsidRPr="00100F73">
        <w:t xml:space="preserve"> </w:t>
      </w:r>
      <w:r w:rsidRPr="00100F73">
        <w:rPr>
          <w:color w:val="181818"/>
          <w:shd w:val="clear" w:color="auto" w:fill="FFFFFF"/>
        </w:rPr>
        <w:t xml:space="preserve">Vienas iš svarbiausių skrandžio sulčių komponentų yra </w:t>
      </w:r>
      <w:r w:rsidR="00F61DD3" w:rsidRPr="00100F73">
        <w:rPr>
          <w:color w:val="181818"/>
          <w:shd w:val="clear" w:color="auto" w:fill="FFFFFF"/>
        </w:rPr>
        <w:t>druskos rūgštis (</w:t>
      </w:r>
      <w:proofErr w:type="spellStart"/>
      <w:r w:rsidRPr="00100F73">
        <w:rPr>
          <w:color w:val="181818"/>
          <w:shd w:val="clear" w:color="auto" w:fill="FFFFFF"/>
        </w:rPr>
        <w:t>HCl</w:t>
      </w:r>
      <w:proofErr w:type="spellEnd"/>
      <w:r w:rsidR="00F61DD3" w:rsidRPr="00100F73">
        <w:rPr>
          <w:color w:val="181818"/>
          <w:shd w:val="clear" w:color="auto" w:fill="FFFFFF"/>
        </w:rPr>
        <w:t>)</w:t>
      </w:r>
      <w:r w:rsidR="00350C8B">
        <w:rPr>
          <w:color w:val="181818"/>
          <w:shd w:val="clear" w:color="auto" w:fill="FFFFFF"/>
        </w:rPr>
        <w:t xml:space="preserve">, kurios </w:t>
      </w:r>
      <w:r w:rsidR="002A33AD">
        <w:rPr>
          <w:color w:val="181818"/>
          <w:shd w:val="clear" w:color="auto" w:fill="FFFFFF"/>
        </w:rPr>
        <w:t>įprasta</w:t>
      </w:r>
      <w:r w:rsidR="00350C8B">
        <w:rPr>
          <w:color w:val="181818"/>
          <w:shd w:val="clear" w:color="auto" w:fill="FFFFFF"/>
        </w:rPr>
        <w:t xml:space="preserve"> koncentracija yra</w:t>
      </w:r>
      <w:r w:rsidRPr="00100F73">
        <w:rPr>
          <w:color w:val="181818"/>
          <w:shd w:val="clear" w:color="auto" w:fill="FFFFFF"/>
        </w:rPr>
        <w:t> </w:t>
      </w:r>
      <w:r w:rsidR="00350C8B" w:rsidRPr="00100F73">
        <w:rPr>
          <w:color w:val="181818"/>
          <w:shd w:val="clear" w:color="auto" w:fill="FFFFFF"/>
        </w:rPr>
        <w:t>0,5 %</w:t>
      </w:r>
      <w:r w:rsidR="00350C8B">
        <w:rPr>
          <w:color w:val="181818"/>
          <w:shd w:val="clear" w:color="auto" w:fill="FFFFFF"/>
        </w:rPr>
        <w:t>.</w:t>
      </w:r>
    </w:p>
    <w:p w:rsidR="00350C8B" w:rsidRPr="008B7CDB" w:rsidRDefault="004900D6" w:rsidP="00377F06">
      <w:pPr>
        <w:pStyle w:val="prastasistinklapis"/>
        <w:shd w:val="clear" w:color="auto" w:fill="FFFFFF"/>
        <w:spacing w:before="0" w:beforeAutospacing="0" w:after="0" w:afterAutospacing="0"/>
      </w:pPr>
      <w:r w:rsidRPr="008B7CDB">
        <w:t>1.</w:t>
      </w:r>
      <w:r w:rsidR="00377F06" w:rsidRPr="008B7CDB">
        <w:t xml:space="preserve"> </w:t>
      </w:r>
      <w:r w:rsidR="001F2CD2" w:rsidRPr="008B7CDB">
        <w:t xml:space="preserve">Kiek mililitrų </w:t>
      </w:r>
      <w:r w:rsidR="001F2CD2" w:rsidRPr="008B7CDB">
        <w:rPr>
          <w:color w:val="181818"/>
          <w:shd w:val="clear" w:color="auto" w:fill="FFFFFF"/>
        </w:rPr>
        <w:t>druskos rūgšties</w:t>
      </w:r>
      <w:r w:rsidR="00131F8C" w:rsidRPr="008B7CDB">
        <w:rPr>
          <w:color w:val="181818"/>
          <w:shd w:val="clear" w:color="auto" w:fill="FFFFFF"/>
        </w:rPr>
        <w:t xml:space="preserve"> yra </w:t>
      </w:r>
      <w:r w:rsidR="00350C8B" w:rsidRPr="008B7CDB">
        <w:rPr>
          <w:color w:val="181818"/>
          <w:shd w:val="clear" w:color="auto" w:fill="FFFFFF"/>
        </w:rPr>
        <w:t>7 ml skrandžio sulčių?</w:t>
      </w:r>
    </w:p>
    <w:p w:rsidR="001F2CD2" w:rsidRPr="008B7CDB" w:rsidRDefault="004900D6" w:rsidP="00377F06">
      <w:pPr>
        <w:pStyle w:val="prastasistinklapis"/>
        <w:shd w:val="clear" w:color="auto" w:fill="FFFFFF"/>
        <w:spacing w:before="0" w:beforeAutospacing="0" w:after="0" w:afterAutospacing="0"/>
      </w:pPr>
      <w:r w:rsidRPr="008B7CDB">
        <w:t>2.</w:t>
      </w:r>
      <w:r w:rsidR="00377F06" w:rsidRPr="008B7CDB">
        <w:t xml:space="preserve"> </w:t>
      </w:r>
      <w:r w:rsidR="00350C8B" w:rsidRPr="008B7CDB">
        <w:t xml:space="preserve">Kiek mililitrų </w:t>
      </w:r>
      <w:r w:rsidR="0077504C" w:rsidRPr="008B7CDB">
        <w:rPr>
          <w:color w:val="181818"/>
          <w:shd w:val="clear" w:color="auto" w:fill="FFFFFF"/>
        </w:rPr>
        <w:t xml:space="preserve">druskos rūgšties </w:t>
      </w:r>
      <w:r w:rsidR="00350C8B" w:rsidRPr="008B7CDB">
        <w:rPr>
          <w:color w:val="181818"/>
          <w:shd w:val="clear" w:color="auto" w:fill="FFFFFF"/>
        </w:rPr>
        <w:t>skrandžio ląstelės išskiria per parą?</w:t>
      </w:r>
    </w:p>
    <w:p w:rsidR="00403BEF" w:rsidRPr="00100F73" w:rsidRDefault="004900D6" w:rsidP="008B7CDB">
      <w:pPr>
        <w:pStyle w:val="prastasistinklapis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</w:pPr>
      <w:r w:rsidRPr="008B7CDB">
        <w:rPr>
          <w:color w:val="181818"/>
          <w:shd w:val="clear" w:color="auto" w:fill="FFFFFF"/>
        </w:rPr>
        <w:t>3.</w:t>
      </w:r>
      <w:r w:rsidR="00377F06" w:rsidRPr="008B7CDB">
        <w:rPr>
          <w:color w:val="181818"/>
          <w:shd w:val="clear" w:color="auto" w:fill="FFFFFF"/>
        </w:rPr>
        <w:t xml:space="preserve"> </w:t>
      </w:r>
      <w:r w:rsidR="00F61DD3" w:rsidRPr="008B7CDB">
        <w:rPr>
          <w:color w:val="181818"/>
          <w:shd w:val="clear" w:color="auto" w:fill="FFFFFF"/>
        </w:rPr>
        <w:t>Lentelė</w:t>
      </w:r>
      <w:r w:rsidR="00162680" w:rsidRPr="008B7CDB">
        <w:rPr>
          <w:color w:val="181818"/>
          <w:shd w:val="clear" w:color="auto" w:fill="FFFFFF"/>
        </w:rPr>
        <w:t>je</w:t>
      </w:r>
      <w:r w:rsidR="00F61DD3" w:rsidRPr="008B7CDB">
        <w:rPr>
          <w:color w:val="181818"/>
          <w:shd w:val="clear" w:color="auto" w:fill="FFFFFF"/>
        </w:rPr>
        <w:t xml:space="preserve"> vaizduoja</w:t>
      </w:r>
      <w:r w:rsidR="00162680" w:rsidRPr="008B7CDB">
        <w:rPr>
          <w:color w:val="181818"/>
          <w:shd w:val="clear" w:color="auto" w:fill="FFFFFF"/>
        </w:rPr>
        <w:t>ma,</w:t>
      </w:r>
      <w:r w:rsidR="00F61DD3" w:rsidRPr="008B7CDB">
        <w:rPr>
          <w:color w:val="181818"/>
          <w:shd w:val="clear" w:color="auto" w:fill="FFFFFF"/>
        </w:rPr>
        <w:t xml:space="preserve"> kaip k</w:t>
      </w:r>
      <w:r w:rsidR="00143B9A" w:rsidRPr="008B7CDB">
        <w:rPr>
          <w:color w:val="181818"/>
          <w:shd w:val="clear" w:color="auto" w:fill="FFFFFF"/>
        </w:rPr>
        <w:t>i</w:t>
      </w:r>
      <w:r w:rsidR="003926A2" w:rsidRPr="008B7CDB">
        <w:rPr>
          <w:color w:val="181818"/>
          <w:shd w:val="clear" w:color="auto" w:fill="FFFFFF"/>
        </w:rPr>
        <w:t>nta</w:t>
      </w:r>
      <w:r w:rsidR="00F61DD3" w:rsidRPr="008B7CDB">
        <w:rPr>
          <w:color w:val="181818"/>
          <w:shd w:val="clear" w:color="auto" w:fill="FFFFFF"/>
        </w:rPr>
        <w:t xml:space="preserve"> žmogaus skrandžio sulčių druskos rūgšties </w:t>
      </w:r>
      <w:r w:rsidR="002A33AD" w:rsidRPr="008B7CDB">
        <w:rPr>
          <w:color w:val="181818"/>
          <w:shd w:val="clear" w:color="auto" w:fill="FFFFFF"/>
        </w:rPr>
        <w:t xml:space="preserve">rūgštingumas </w:t>
      </w:r>
      <w:r w:rsidR="00F61DD3" w:rsidRPr="008B7CDB">
        <w:rPr>
          <w:color w:val="181818"/>
          <w:shd w:val="clear" w:color="auto" w:fill="FFFFFF"/>
        </w:rPr>
        <w:t>priklausom</w:t>
      </w:r>
      <w:r w:rsidR="007E50F1" w:rsidRPr="008B7CDB">
        <w:rPr>
          <w:color w:val="181818"/>
          <w:shd w:val="clear" w:color="auto" w:fill="FFFFFF"/>
        </w:rPr>
        <w:t>ai</w:t>
      </w:r>
      <w:r w:rsidR="00F61DD3" w:rsidRPr="00100F73">
        <w:rPr>
          <w:color w:val="181818"/>
          <w:shd w:val="clear" w:color="auto" w:fill="FFFFFF"/>
        </w:rPr>
        <w:t xml:space="preserve"> nuo amžiaus. </w:t>
      </w:r>
    </w:p>
    <w:tbl>
      <w:tblPr>
        <w:tblStyle w:val="Lentelstinklelis"/>
        <w:tblW w:w="0" w:type="auto"/>
        <w:tblLayout w:type="fixed"/>
        <w:tblLook w:val="04A0"/>
      </w:tblPr>
      <w:tblGrid>
        <w:gridCol w:w="2648"/>
        <w:gridCol w:w="1389"/>
        <w:gridCol w:w="1087"/>
        <w:gridCol w:w="1238"/>
        <w:gridCol w:w="1238"/>
        <w:gridCol w:w="1238"/>
        <w:gridCol w:w="1238"/>
      </w:tblGrid>
      <w:tr w:rsidR="009317C9" w:rsidRPr="00100F73" w:rsidTr="008B7CDB">
        <w:tc>
          <w:tcPr>
            <w:tcW w:w="2648" w:type="dxa"/>
            <w:vAlign w:val="center"/>
          </w:tcPr>
          <w:p w:rsidR="009317C9" w:rsidRPr="00100F73" w:rsidRDefault="009317C9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</w:p>
        </w:tc>
        <w:tc>
          <w:tcPr>
            <w:tcW w:w="1389" w:type="dxa"/>
            <w:vAlign w:val="center"/>
          </w:tcPr>
          <w:p w:rsidR="009317C9" w:rsidRPr="00100F73" w:rsidRDefault="009317C9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Naujagimis</w:t>
            </w:r>
          </w:p>
        </w:tc>
        <w:tc>
          <w:tcPr>
            <w:tcW w:w="1087" w:type="dxa"/>
            <w:vAlign w:val="center"/>
          </w:tcPr>
          <w:p w:rsidR="009317C9" w:rsidRPr="00100F73" w:rsidRDefault="006646DC" w:rsidP="006646DC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3</w:t>
            </w:r>
            <w:r w:rsidR="009317C9" w:rsidRPr="00100F73">
              <w:rPr>
                <w:color w:val="181818"/>
                <w:shd w:val="clear" w:color="auto" w:fill="FFFFFF"/>
              </w:rPr>
              <w:t xml:space="preserve"> mėn.</w:t>
            </w:r>
          </w:p>
        </w:tc>
        <w:tc>
          <w:tcPr>
            <w:tcW w:w="1238" w:type="dxa"/>
            <w:vAlign w:val="center"/>
          </w:tcPr>
          <w:p w:rsidR="009317C9" w:rsidRPr="00100F73" w:rsidRDefault="00920227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1 met</w:t>
            </w:r>
            <w:r w:rsidR="00A76519">
              <w:rPr>
                <w:color w:val="181818"/>
                <w:shd w:val="clear" w:color="auto" w:fill="FFFFFF"/>
              </w:rPr>
              <w:t>ai</w:t>
            </w:r>
          </w:p>
        </w:tc>
        <w:tc>
          <w:tcPr>
            <w:tcW w:w="1238" w:type="dxa"/>
            <w:vAlign w:val="center"/>
          </w:tcPr>
          <w:p w:rsidR="009317C9" w:rsidRPr="00100F73" w:rsidRDefault="009317C9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4 met</w:t>
            </w:r>
            <w:r w:rsidR="00A76519">
              <w:rPr>
                <w:color w:val="181818"/>
                <w:shd w:val="clear" w:color="auto" w:fill="FFFFFF"/>
              </w:rPr>
              <w:t>ai</w:t>
            </w:r>
          </w:p>
        </w:tc>
        <w:tc>
          <w:tcPr>
            <w:tcW w:w="1238" w:type="dxa"/>
            <w:vAlign w:val="center"/>
          </w:tcPr>
          <w:p w:rsidR="009317C9" w:rsidRPr="00100F73" w:rsidRDefault="009317C9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7 met</w:t>
            </w:r>
            <w:r w:rsidR="00A76519">
              <w:rPr>
                <w:color w:val="181818"/>
                <w:shd w:val="clear" w:color="auto" w:fill="FFFFFF"/>
              </w:rPr>
              <w:t>ai</w:t>
            </w:r>
          </w:p>
        </w:tc>
        <w:tc>
          <w:tcPr>
            <w:tcW w:w="1238" w:type="dxa"/>
            <w:vAlign w:val="center"/>
          </w:tcPr>
          <w:p w:rsidR="009317C9" w:rsidRPr="00100F73" w:rsidRDefault="00E231AA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11 metų</w:t>
            </w:r>
          </w:p>
        </w:tc>
      </w:tr>
      <w:tr w:rsidR="009317C9" w:rsidRPr="00100F73" w:rsidTr="008B7CDB">
        <w:tc>
          <w:tcPr>
            <w:tcW w:w="2648" w:type="dxa"/>
            <w:vAlign w:val="center"/>
          </w:tcPr>
          <w:p w:rsidR="009317C9" w:rsidRPr="00100F73" w:rsidRDefault="00162680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D</w:t>
            </w:r>
            <w:r w:rsidR="009B0D4C" w:rsidRPr="00100F73">
              <w:rPr>
                <w:color w:val="181818"/>
                <w:shd w:val="clear" w:color="auto" w:fill="FFFFFF"/>
              </w:rPr>
              <w:t xml:space="preserve">ruskos rūgšties </w:t>
            </w:r>
            <w:r w:rsidR="00E6689A" w:rsidRPr="00100F73">
              <w:rPr>
                <w:color w:val="181818"/>
                <w:shd w:val="clear" w:color="auto" w:fill="FFFFFF"/>
              </w:rPr>
              <w:t>(</w:t>
            </w:r>
            <w:proofErr w:type="spellStart"/>
            <w:r w:rsidR="00E6689A" w:rsidRPr="00100F73">
              <w:rPr>
                <w:color w:val="181818"/>
                <w:shd w:val="clear" w:color="auto" w:fill="FFFFFF"/>
              </w:rPr>
              <w:t>HCl</w:t>
            </w:r>
            <w:proofErr w:type="spellEnd"/>
            <w:r w:rsidR="00E6689A" w:rsidRPr="00100F73">
              <w:rPr>
                <w:color w:val="181818"/>
                <w:shd w:val="clear" w:color="auto" w:fill="FFFFFF"/>
              </w:rPr>
              <w:t xml:space="preserve">) </w:t>
            </w:r>
            <w:r w:rsidR="002A33AD">
              <w:rPr>
                <w:color w:val="181818"/>
                <w:shd w:val="clear" w:color="auto" w:fill="FFFFFF"/>
              </w:rPr>
              <w:t>rūgštingumas</w:t>
            </w:r>
            <w:r w:rsidR="009B0D4C" w:rsidRPr="00100F73"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>(</w:t>
            </w:r>
            <w:proofErr w:type="spellStart"/>
            <w:r w:rsidR="009B0D4C" w:rsidRPr="00100F73">
              <w:rPr>
                <w:color w:val="181818"/>
                <w:shd w:val="clear" w:color="auto" w:fill="FFFFFF"/>
              </w:rPr>
              <w:t>pH</w:t>
            </w:r>
            <w:proofErr w:type="spellEnd"/>
            <w:r>
              <w:rPr>
                <w:color w:val="181818"/>
                <w:shd w:val="clear" w:color="auto" w:fill="FFFFFF"/>
              </w:rPr>
              <w:t>)</w:t>
            </w:r>
          </w:p>
        </w:tc>
        <w:tc>
          <w:tcPr>
            <w:tcW w:w="1389" w:type="dxa"/>
            <w:vAlign w:val="center"/>
          </w:tcPr>
          <w:p w:rsidR="009317C9" w:rsidRPr="00100F73" w:rsidRDefault="00B30FD6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7,0</w:t>
            </w:r>
          </w:p>
        </w:tc>
        <w:tc>
          <w:tcPr>
            <w:tcW w:w="1087" w:type="dxa"/>
            <w:vAlign w:val="center"/>
          </w:tcPr>
          <w:p w:rsidR="009317C9" w:rsidRPr="00100F73" w:rsidRDefault="00B30FD6" w:rsidP="000E6E2C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5,</w:t>
            </w:r>
            <w:r w:rsidR="000E6E2C" w:rsidRPr="00100F73">
              <w:rPr>
                <w:color w:val="181818"/>
                <w:shd w:val="clear" w:color="auto" w:fill="FFFFFF"/>
              </w:rPr>
              <w:t>5</w:t>
            </w:r>
          </w:p>
        </w:tc>
        <w:tc>
          <w:tcPr>
            <w:tcW w:w="1238" w:type="dxa"/>
            <w:vAlign w:val="center"/>
          </w:tcPr>
          <w:p w:rsidR="009317C9" w:rsidRPr="00100F73" w:rsidRDefault="00B30FD6" w:rsidP="000E6E2C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3,</w:t>
            </w:r>
            <w:r w:rsidR="000E6E2C" w:rsidRPr="00100F73">
              <w:rPr>
                <w:color w:val="181818"/>
                <w:shd w:val="clear" w:color="auto" w:fill="FFFFFF"/>
              </w:rPr>
              <w:t>5</w:t>
            </w:r>
          </w:p>
        </w:tc>
        <w:tc>
          <w:tcPr>
            <w:tcW w:w="1238" w:type="dxa"/>
            <w:vAlign w:val="center"/>
          </w:tcPr>
          <w:p w:rsidR="009317C9" w:rsidRPr="00100F73" w:rsidRDefault="00B30FD6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2,</w:t>
            </w:r>
            <w:r w:rsidR="00B97814">
              <w:rPr>
                <w:color w:val="181818"/>
                <w:shd w:val="clear" w:color="auto" w:fill="FFFFFF"/>
              </w:rPr>
              <w:t>5</w:t>
            </w:r>
          </w:p>
        </w:tc>
        <w:tc>
          <w:tcPr>
            <w:tcW w:w="1238" w:type="dxa"/>
            <w:vAlign w:val="center"/>
          </w:tcPr>
          <w:p w:rsidR="009317C9" w:rsidRPr="00100F73" w:rsidRDefault="00B30FD6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2,0</w:t>
            </w:r>
          </w:p>
        </w:tc>
        <w:tc>
          <w:tcPr>
            <w:tcW w:w="1238" w:type="dxa"/>
            <w:vAlign w:val="center"/>
          </w:tcPr>
          <w:p w:rsidR="009317C9" w:rsidRPr="00100F73" w:rsidRDefault="00E231AA" w:rsidP="00C55D51">
            <w:pPr>
              <w:pStyle w:val="prastasistinklapis"/>
              <w:spacing w:before="0" w:beforeAutospacing="0" w:after="106" w:afterAutospacing="0"/>
              <w:jc w:val="center"/>
              <w:rPr>
                <w:color w:val="181818"/>
                <w:shd w:val="clear" w:color="auto" w:fill="FFFFFF"/>
              </w:rPr>
            </w:pPr>
            <w:r w:rsidRPr="00100F73">
              <w:rPr>
                <w:color w:val="181818"/>
                <w:shd w:val="clear" w:color="auto" w:fill="FFFFFF"/>
              </w:rPr>
              <w:t>1,</w:t>
            </w:r>
            <w:r w:rsidR="00B97814">
              <w:rPr>
                <w:color w:val="181818"/>
                <w:shd w:val="clear" w:color="auto" w:fill="FFFFFF"/>
              </w:rPr>
              <w:t>5</w:t>
            </w:r>
          </w:p>
        </w:tc>
      </w:tr>
    </w:tbl>
    <w:p w:rsidR="00441E52" w:rsidRDefault="00441E52" w:rsidP="008B7CDB">
      <w:pPr>
        <w:pStyle w:val="Komentarotekstas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0F73">
        <w:rPr>
          <w:rFonts w:ascii="Times New Roman" w:hAnsi="Times New Roman" w:cs="Times New Roman"/>
          <w:color w:val="auto"/>
          <w:sz w:val="24"/>
          <w:szCs w:val="24"/>
        </w:rPr>
        <w:t>Koordinačių plokštumoje pažymėkite atitinkamus taškus ir nubrėžkite</w:t>
      </w:r>
      <w:r w:rsidR="00143B9A" w:rsidRPr="00100F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0C36" w:rsidRPr="00100F73">
        <w:rPr>
          <w:rFonts w:ascii="Times New Roman" w:hAnsi="Times New Roman" w:cs="Times New Roman"/>
          <w:color w:val="auto"/>
          <w:sz w:val="24"/>
          <w:szCs w:val="24"/>
        </w:rPr>
        <w:t xml:space="preserve">žmogaus </w:t>
      </w:r>
      <w:r w:rsidR="00960C36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skrandžio sulčių </w:t>
      </w:r>
      <w:r w:rsidR="009134BD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druskos rūgšties </w:t>
      </w:r>
      <w:r w:rsidR="002A33A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pH</w:t>
      </w:r>
      <w:r w:rsidR="002A33AD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960C36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priklausomybė</w:t>
      </w:r>
      <w:r w:rsidR="009134BD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 nuo</w:t>
      </w:r>
      <w:r w:rsidR="00960C36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amžiaus</w:t>
      </w:r>
      <w:r w:rsidR="009134BD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kreivę.</w:t>
      </w:r>
    </w:p>
    <w:p w:rsidR="008B7CDB" w:rsidRDefault="00A35633" w:rsidP="00CE0170">
      <w:pPr>
        <w:pStyle w:val="Komentarotekstas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325483" cy="3762900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matika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CDB" w:rsidRDefault="008B7CDB" w:rsidP="00CE0170">
      <w:pPr>
        <w:pStyle w:val="Komentarotekstas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4408DE" w:rsidRPr="00100F73" w:rsidRDefault="004900D6" w:rsidP="00CE0170">
      <w:pPr>
        <w:pStyle w:val="Komentarotekstas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</w:t>
      </w:r>
      <w:r w:rsidR="00377F06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C707A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Citrinos rūgštis – tai </w:t>
      </w:r>
      <w:r w:rsidR="00124DF0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balta, biri, </w:t>
      </w:r>
      <w:r w:rsidR="004C707A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rūgštaus skonio kristalinė medžiaga, kuri</w:t>
      </w:r>
      <w:r w:rsidR="00661B03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os</w:t>
      </w:r>
      <w:r w:rsidR="004C707A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yra kiekvieno gyvo</w:t>
      </w:r>
      <w:r w:rsidR="004C707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organizmo sudėtyje. </w:t>
      </w:r>
      <w:r w:rsidR="006E0E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Š</w:t>
      </w:r>
      <w:r w:rsidR="004C707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ios rūgštie</w:t>
      </w:r>
      <w:r w:rsidR="001D61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</w:t>
      </w:r>
      <w:r w:rsidR="004C707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16268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gausu </w:t>
      </w:r>
      <w:r w:rsidR="0019372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spygliuočiuose, c</w:t>
      </w:r>
      <w:r w:rsidR="004C707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</w:t>
      </w:r>
      <w:r w:rsidR="0019372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trusiniuose vaisiuose, braškėse ir</w:t>
      </w:r>
      <w:r w:rsidR="004C707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kivi</w:t>
      </w:r>
      <w:r w:rsidR="0016268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uose</w:t>
      </w:r>
      <w:r w:rsidR="0019372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C53E4B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Ji</w:t>
      </w:r>
      <w:r w:rsidR="00C1664F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gali būti </w:t>
      </w:r>
      <w:r w:rsidR="006E0E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vartojama</w:t>
      </w:r>
      <w:r w:rsidR="00C1664F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kaip maisto priedas daržovėms</w:t>
      </w:r>
      <w:r w:rsidR="0016268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ir</w:t>
      </w:r>
      <w:r w:rsidR="00C1664F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mė</w:t>
      </w:r>
      <w:r w:rsidR="00C53E4B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sai marinuoti, taip pat tinkama</w:t>
      </w:r>
      <w:r w:rsidR="00C1664F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61B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parūgštinti</w:t>
      </w:r>
      <w:r w:rsidR="00661B03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1664F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gėrim</w:t>
      </w:r>
      <w:r w:rsidR="00661B0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us. </w:t>
      </w:r>
    </w:p>
    <w:p w:rsidR="00C1664F" w:rsidRPr="00100F73" w:rsidRDefault="00C1664F" w:rsidP="00CE0170">
      <w:pPr>
        <w:pStyle w:val="prastasis1"/>
        <w:spacing w:after="0" w:line="25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Apskaičiuokite citrinos rūgšties </w:t>
      </w:r>
      <w:r w:rsidR="00661B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procentinę 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koncentraciją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gėrime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, jei 2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,5</w:t>
      </w:r>
      <w:r w:rsidR="00854CE6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kg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gėrim</w:t>
      </w:r>
      <w:r w:rsidR="006E0E14">
        <w:rPr>
          <w:rFonts w:ascii="Times New Roman" w:eastAsia="Times New Roman" w:hAnsi="Times New Roman" w:cs="Times New Roman"/>
          <w:color w:val="auto"/>
          <w:sz w:val="24"/>
          <w:szCs w:val="24"/>
        </w:rPr>
        <w:t>ui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54CE6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ruoš</w:t>
      </w:r>
      <w:r w:rsidR="006E0E14">
        <w:rPr>
          <w:rFonts w:ascii="Times New Roman" w:eastAsia="Times New Roman" w:hAnsi="Times New Roman" w:cs="Times New Roman"/>
          <w:color w:val="auto"/>
          <w:sz w:val="24"/>
          <w:szCs w:val="24"/>
        </w:rPr>
        <w:t>ti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prireikė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1,5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 </w:t>
      </w:r>
      <w:r w:rsidR="006B73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citrinos </w:t>
      </w:r>
      <w:r w:rsidR="004408DE"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>rūgšties</w:t>
      </w:r>
      <w:r w:rsidRPr="00100F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1536A2" w:rsidRDefault="00C1664F" w:rsidP="00CE0170">
      <w:pPr>
        <w:pStyle w:val="prastasistinklapis"/>
        <w:shd w:val="clear" w:color="auto" w:fill="FFFFFF"/>
        <w:spacing w:before="0" w:beforeAutospacing="0" w:after="0" w:afterAutospacing="0"/>
        <w:jc w:val="both"/>
      </w:pPr>
      <w:r w:rsidRPr="003D5CC6">
        <w:rPr>
          <w:i/>
        </w:rPr>
        <w:t>Pastaba</w:t>
      </w:r>
      <w:r w:rsidR="006E0E14">
        <w:rPr>
          <w:i/>
        </w:rPr>
        <w:t>.</w:t>
      </w:r>
      <w:r w:rsidRPr="003D5CC6">
        <w:t xml:space="preserve"> </w:t>
      </w:r>
      <w:r w:rsidR="00505133" w:rsidRPr="003D5CC6">
        <w:t xml:space="preserve">Tirpalo koncentracija (procentinė sudėtis) rodo, kiek tirpinio masės dalių yra šimte tirpalo masės dalių. </w:t>
      </w:r>
      <w:r w:rsidR="00505133" w:rsidRPr="003D5CC6">
        <w:rPr>
          <w:lang w:eastAsia="en-US"/>
        </w:rPr>
        <w:t>Procentais reiškiama masės dalis (tirpalo koncentracija) yra apskaičiuojama pagal formulę:</w:t>
      </w:r>
      <w:r w:rsidR="00505133" w:rsidRPr="003D5CC6">
        <w:t xml:space="preserve"> </w:t>
      </w:r>
    </w:p>
    <w:p w:rsidR="00505133" w:rsidRPr="003D5CC6" w:rsidRDefault="00505133" w:rsidP="001536A2">
      <w:pPr>
        <w:pStyle w:val="prastasistinklapis"/>
        <w:shd w:val="clear" w:color="auto" w:fill="FFFFFF"/>
        <w:spacing w:before="0" w:beforeAutospacing="0" w:after="0" w:afterAutospacing="0"/>
        <w:jc w:val="center"/>
      </w:pPr>
      <w:r w:rsidRPr="003D5CC6">
        <w:rPr>
          <w:position w:val="-30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 o:ole="">
            <v:imagedata r:id="rId10" o:title=""/>
          </v:shape>
          <o:OLEObject Type="Embed" ProgID="Equation.3" ShapeID="_x0000_i1025" DrawAspect="Content" ObjectID="_1608969555" r:id="rId11"/>
        </w:object>
      </w:r>
      <w:r w:rsidRPr="003D5CC6">
        <w:t>%,</w:t>
      </w:r>
    </w:p>
    <w:p w:rsidR="00505133" w:rsidRPr="003D5CC6" w:rsidRDefault="006E0E14" w:rsidP="00505133">
      <w:pPr>
        <w:pStyle w:val="prastasistinklapis"/>
        <w:shd w:val="clear" w:color="auto" w:fill="FFFFFF"/>
        <w:spacing w:before="0" w:beforeAutospacing="0" w:after="106" w:afterAutospacing="0"/>
        <w:ind w:left="1440" w:hanging="720"/>
        <w:rPr>
          <w:lang w:eastAsia="en-US"/>
        </w:rPr>
      </w:pPr>
      <w:r>
        <w:t>čia</w:t>
      </w:r>
      <w:r w:rsidR="00505133" w:rsidRPr="003D5CC6">
        <w:t xml:space="preserve"> </w:t>
      </w:r>
      <w:r w:rsidR="00505133" w:rsidRPr="003D5CC6">
        <w:rPr>
          <w:position w:val="-6"/>
        </w:rPr>
        <w:object w:dxaOrig="240" w:dyaOrig="220">
          <v:shape id="_x0000_i1026" type="#_x0000_t75" style="width:12pt;height:11.25pt" o:ole="">
            <v:imagedata r:id="rId12" o:title=""/>
          </v:shape>
          <o:OLEObject Type="Embed" ProgID="Equation.3" ShapeID="_x0000_i1026" DrawAspect="Content" ObjectID="_1608969556" r:id="rId13"/>
        </w:object>
      </w:r>
      <w:r>
        <w:t>–</w:t>
      </w:r>
      <w:r w:rsidR="00505133" w:rsidRPr="003D5CC6">
        <w:t xml:space="preserve"> tirpalo koncentracija, </w:t>
      </w:r>
      <w:proofErr w:type="spellStart"/>
      <w:r w:rsidR="00505133" w:rsidRPr="003D5CC6">
        <w:rPr>
          <w:lang w:eastAsia="en-US"/>
        </w:rPr>
        <w:t>m</w:t>
      </w:r>
      <w:r w:rsidR="00505133" w:rsidRPr="003D5CC6">
        <w:rPr>
          <w:vertAlign w:val="subscript"/>
          <w:lang w:eastAsia="en-US"/>
        </w:rPr>
        <w:t>t</w:t>
      </w:r>
      <w:proofErr w:type="spellEnd"/>
      <w:r w:rsidR="00505133" w:rsidRPr="003D5CC6">
        <w:rPr>
          <w:lang w:eastAsia="en-US"/>
        </w:rPr>
        <w:t xml:space="preserve"> – tirpinio masė, </w:t>
      </w:r>
      <w:proofErr w:type="spellStart"/>
      <w:r w:rsidR="00505133" w:rsidRPr="003D5CC6">
        <w:rPr>
          <w:lang w:eastAsia="en-US"/>
        </w:rPr>
        <w:t>m</w:t>
      </w:r>
      <w:r w:rsidR="00505133" w:rsidRPr="00914ABD">
        <w:rPr>
          <w:vertAlign w:val="subscript"/>
          <w:lang w:eastAsia="en-US"/>
        </w:rPr>
        <w:t>T</w:t>
      </w:r>
      <w:proofErr w:type="spellEnd"/>
      <w:r w:rsidR="00505133" w:rsidRPr="003D5CC6">
        <w:rPr>
          <w:lang w:eastAsia="en-US"/>
        </w:rPr>
        <w:t xml:space="preserve"> – tirpalo masė.</w:t>
      </w:r>
    </w:p>
    <w:p w:rsidR="00143B9A" w:rsidRPr="00100F73" w:rsidRDefault="00143B9A" w:rsidP="00505133">
      <w:pPr>
        <w:pStyle w:val="prastasistinklapis"/>
        <w:shd w:val="clear" w:color="auto" w:fill="FFFFFF"/>
        <w:spacing w:before="0" w:beforeAutospacing="0" w:after="106" w:afterAutospacing="0"/>
        <w:ind w:left="1440" w:hanging="720"/>
      </w:pPr>
    </w:p>
    <w:p w:rsidR="00C37AD5" w:rsidRPr="00100F73" w:rsidRDefault="004900D6" w:rsidP="00CE0170">
      <w:pPr>
        <w:pStyle w:val="prastasis1"/>
        <w:spacing w:after="0" w:line="257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DB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1536A2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0E14" w:rsidRPr="008B7CDB">
        <w:rPr>
          <w:rFonts w:ascii="Times New Roman" w:hAnsi="Times New Roman" w:cs="Times New Roman"/>
          <w:color w:val="auto"/>
          <w:sz w:val="24"/>
          <w:szCs w:val="24"/>
        </w:rPr>
        <w:t>Kokakola</w:t>
      </w:r>
      <w:r w:rsidR="00C37AD5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0E14" w:rsidRPr="008B7CDB">
        <w:rPr>
          <w:rFonts w:ascii="Times New Roman" w:hAnsi="Times New Roman" w:cs="Times New Roman"/>
          <w:color w:val="auto"/>
          <w:sz w:val="24"/>
          <w:szCs w:val="24"/>
        </w:rPr>
        <w:t>yra</w:t>
      </w:r>
      <w:r w:rsidR="00C37AD5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 vienas populiariausių pasaulyje gazuotų gėrimų.</w:t>
      </w:r>
      <w:r w:rsidR="00F20317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Citrinos rūgšties </w:t>
      </w:r>
      <w:r w:rsidR="00C37AD5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koncentracij</w:t>
      </w:r>
      <w:r w:rsidR="006E0E14" w:rsidRPr="008B7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E0E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kokakoloje</w:t>
      </w:r>
      <w:r w:rsidR="006E0E14">
        <w:rPr>
          <w:rFonts w:ascii="Times New Roman" w:hAnsi="Times New Roman" w:cs="Times New Roman"/>
          <w:color w:val="auto"/>
          <w:sz w:val="24"/>
          <w:szCs w:val="24"/>
        </w:rPr>
        <w:t> –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</w:rPr>
        <w:t xml:space="preserve"> apie 0,6 %. 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Apskaičiuokite</w:t>
      </w:r>
      <w:r w:rsidR="006E0E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kiek </w:t>
      </w:r>
      <w:r w:rsidR="00E92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</w:t>
      </w:r>
      <w:r w:rsidR="006E0E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ramų</w:t>
      </w:r>
      <w:r w:rsidR="00E92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2031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citrinos rūgšties </w:t>
      </w:r>
      <w:r w:rsidR="006E0E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yra </w:t>
      </w:r>
      <w:r w:rsidR="00F2031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viename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</w:rPr>
        <w:t xml:space="preserve">500 ml </w:t>
      </w:r>
      <w:r w:rsidR="006E0E14">
        <w:rPr>
          <w:rFonts w:ascii="Times New Roman" w:hAnsi="Times New Roman" w:cs="Times New Roman"/>
          <w:color w:val="auto"/>
          <w:sz w:val="24"/>
          <w:szCs w:val="24"/>
        </w:rPr>
        <w:t>kokakolos</w:t>
      </w:r>
      <w:r w:rsidR="00C37AD5" w:rsidRPr="00100F73">
        <w:rPr>
          <w:rFonts w:ascii="Times New Roman" w:hAnsi="Times New Roman" w:cs="Times New Roman"/>
          <w:color w:val="auto"/>
          <w:sz w:val="24"/>
          <w:szCs w:val="24"/>
        </w:rPr>
        <w:t xml:space="preserve"> gėrimo buteliuke</w:t>
      </w:r>
      <w:r w:rsidR="00E9225A">
        <w:rPr>
          <w:rFonts w:ascii="Times New Roman" w:hAnsi="Times New Roman" w:cs="Times New Roman"/>
          <w:color w:val="auto"/>
          <w:sz w:val="24"/>
          <w:szCs w:val="24"/>
        </w:rPr>
        <w:t xml:space="preserve">, jei </w:t>
      </w:r>
      <w:r w:rsidR="00A35633">
        <w:rPr>
          <w:rFonts w:ascii="Times New Roman" w:hAnsi="Times New Roman" w:cs="Times New Roman"/>
          <w:color w:val="auto"/>
          <w:sz w:val="24"/>
          <w:szCs w:val="24"/>
        </w:rPr>
        <w:t>gėrimo</w:t>
      </w:r>
      <w:r w:rsidR="00E9225A">
        <w:rPr>
          <w:rFonts w:ascii="Times New Roman" w:hAnsi="Times New Roman" w:cs="Times New Roman"/>
          <w:color w:val="auto"/>
          <w:sz w:val="24"/>
          <w:szCs w:val="24"/>
        </w:rPr>
        <w:t xml:space="preserve"> tankis ƍ =</w:t>
      </w:r>
      <w:r w:rsidR="00E9225A" w:rsidRPr="00A35633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A3563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9225A" w:rsidRPr="00A35633">
        <w:rPr>
          <w:rFonts w:ascii="Times New Roman" w:hAnsi="Times New Roman" w:cs="Times New Roman"/>
          <w:color w:val="auto"/>
          <w:sz w:val="24"/>
          <w:szCs w:val="24"/>
        </w:rPr>
        <w:t>042</w:t>
      </w:r>
      <w:r w:rsidR="00A356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25A" w:rsidRPr="00A35633">
        <w:rPr>
          <w:rFonts w:ascii="Times New Roman" w:hAnsi="Times New Roman" w:cs="Times New Roman"/>
          <w:color w:val="auto"/>
          <w:sz w:val="24"/>
          <w:szCs w:val="24"/>
        </w:rPr>
        <w:t>g/ml</w:t>
      </w:r>
      <w:r w:rsidR="006E0E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3F7C" w:rsidRPr="008B7CDB" w:rsidRDefault="004900D6" w:rsidP="00CE0170">
      <w:pPr>
        <w:pStyle w:val="prastasis1"/>
        <w:spacing w:after="0" w:line="257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DB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1536A2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F7C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Diagrama rodo citrinos rūgšties dalį </w:t>
      </w:r>
      <w:r w:rsidR="00BE65E0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valymo priemonėje. </w:t>
      </w:r>
      <w:r w:rsidR="006E0E14" w:rsidRPr="008B7CDB">
        <w:rPr>
          <w:rFonts w:ascii="Times New Roman" w:hAnsi="Times New Roman" w:cs="Times New Roman"/>
          <w:color w:val="auto"/>
          <w:sz w:val="24"/>
          <w:szCs w:val="24"/>
        </w:rPr>
        <w:t>Nustatykite</w:t>
      </w:r>
      <w:r w:rsidR="00963F7C" w:rsidRPr="008B7CDB">
        <w:rPr>
          <w:rFonts w:ascii="Times New Roman" w:hAnsi="Times New Roman" w:cs="Times New Roman"/>
          <w:color w:val="auto"/>
          <w:sz w:val="24"/>
          <w:szCs w:val="24"/>
        </w:rPr>
        <w:t xml:space="preserve"> citrinos rūgšties koncentraciją.</w:t>
      </w:r>
    </w:p>
    <w:p w:rsidR="00963F7C" w:rsidRPr="00100F73" w:rsidRDefault="00677D0F" w:rsidP="00677D0F">
      <w:pPr>
        <w:pStyle w:val="prastasis1"/>
        <w:numPr>
          <w:ilvl w:val="1"/>
          <w:numId w:val="1"/>
        </w:numPr>
        <w:tabs>
          <w:tab w:val="left" w:pos="4253"/>
        </w:tabs>
        <w:spacing w:line="256" w:lineRule="auto"/>
        <w:ind w:left="709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63F7C" w:rsidRPr="00100F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b) </w:t>
      </w:r>
      <w:r w:rsidR="00963F7C" w:rsidRPr="00100F7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963F7C" w:rsidRPr="00100F7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4B6D0C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4B6D0C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963F7C" w:rsidRPr="00100F7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963F7C" w:rsidRPr="00100F7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963F7C" w:rsidRPr="00100F7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83231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</w:t>
      </w:r>
    </w:p>
    <w:p w:rsidR="00963F7C" w:rsidRPr="00100F73" w:rsidRDefault="00963F7C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  <w:r w:rsidRPr="00100F73">
        <w:rPr>
          <w:noProof/>
        </w:rPr>
        <w:drawing>
          <wp:inline distT="0" distB="0" distL="0" distR="0">
            <wp:extent cx="1952625" cy="1857375"/>
            <wp:effectExtent l="19050" t="0" r="9525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00F73">
        <w:rPr>
          <w:lang w:val="en-US"/>
        </w:rPr>
        <w:t xml:space="preserve">     </w:t>
      </w:r>
      <w:r w:rsidRPr="00100F73">
        <w:rPr>
          <w:noProof/>
        </w:rPr>
        <w:drawing>
          <wp:inline distT="0" distB="0" distL="0" distR="0">
            <wp:extent cx="2009775" cy="18573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100F73">
        <w:rPr>
          <w:lang w:val="en-US"/>
        </w:rPr>
        <w:t xml:space="preserve">          </w:t>
      </w:r>
    </w:p>
    <w:p w:rsidR="00963F7C" w:rsidRDefault="00677D0F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  <w:r>
        <w:rPr>
          <w:lang w:val="en-US"/>
        </w:rPr>
        <w:t xml:space="preserve">    </w:t>
      </w:r>
      <w:r w:rsidR="00914ABD" w:rsidRPr="00100F73">
        <w:rPr>
          <w:lang w:val="en-US"/>
        </w:rPr>
        <w:t xml:space="preserve">c) </w:t>
      </w: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  <w:r w:rsidRPr="00100F7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69850</wp:posOffset>
            </wp:positionV>
            <wp:extent cx="1752600" cy="1857375"/>
            <wp:effectExtent l="0" t="0" r="0" b="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Pr="00100F73" w:rsidRDefault="00914ABD" w:rsidP="00963F7C">
      <w:pPr>
        <w:pStyle w:val="prastasistinklapis"/>
        <w:shd w:val="clear" w:color="auto" w:fill="FFFFFF"/>
        <w:spacing w:before="0" w:beforeAutospacing="0" w:after="106" w:afterAutospacing="0"/>
        <w:ind w:firstLine="720"/>
        <w:rPr>
          <w:lang w:val="en-US"/>
        </w:rPr>
      </w:pPr>
    </w:p>
    <w:p w:rsidR="00914ABD" w:rsidRDefault="00914ABD" w:rsidP="00914ABD">
      <w:pPr>
        <w:pStyle w:val="prastasistinklapis"/>
        <w:shd w:val="clear" w:color="auto" w:fill="FFFFFF"/>
        <w:spacing w:before="0" w:beforeAutospacing="0" w:after="106" w:afterAutospacing="0"/>
        <w:ind w:left="720"/>
      </w:pPr>
    </w:p>
    <w:p w:rsidR="00403BEF" w:rsidRPr="008B7CDB" w:rsidRDefault="004900D6" w:rsidP="001536A2">
      <w:pPr>
        <w:pStyle w:val="prastasistinklapis"/>
        <w:shd w:val="clear" w:color="auto" w:fill="FFFFFF"/>
        <w:spacing w:before="0" w:beforeAutospacing="0" w:after="106" w:afterAutospacing="0"/>
      </w:pPr>
      <w:r w:rsidRPr="008B7CDB">
        <w:t>7.</w:t>
      </w:r>
      <w:r w:rsidR="001536A2" w:rsidRPr="008B7CDB">
        <w:t xml:space="preserve"> </w:t>
      </w:r>
      <w:r w:rsidR="000C1229" w:rsidRPr="008B7CDB">
        <w:t>Grafik</w:t>
      </w:r>
      <w:r w:rsidR="006E0E14" w:rsidRPr="008B7CDB">
        <w:t>e</w:t>
      </w:r>
      <w:r w:rsidR="000C1229" w:rsidRPr="008B7CDB">
        <w:t xml:space="preserve"> vaizduoja</w:t>
      </w:r>
      <w:r w:rsidR="006E0E14" w:rsidRPr="008B7CDB">
        <w:t>ma,</w:t>
      </w:r>
      <w:r w:rsidR="000C1229" w:rsidRPr="008B7CDB">
        <w:t xml:space="preserve"> kiek</w:t>
      </w:r>
      <w:r w:rsidR="00CF4533" w:rsidRPr="008B7CDB">
        <w:rPr>
          <w:color w:val="181818"/>
          <w:shd w:val="clear" w:color="auto" w:fill="FFFFFF"/>
        </w:rPr>
        <w:t xml:space="preserve"> sulčių šuns skrandis</w:t>
      </w:r>
      <w:r w:rsidR="006E0E14" w:rsidRPr="008B7CDB">
        <w:rPr>
          <w:color w:val="181818"/>
          <w:shd w:val="clear" w:color="auto" w:fill="FFFFFF"/>
        </w:rPr>
        <w:t xml:space="preserve"> išskiria</w:t>
      </w:r>
      <w:r w:rsidR="00CF4533" w:rsidRPr="008B7CDB">
        <w:rPr>
          <w:color w:val="181818"/>
          <w:shd w:val="clear" w:color="auto" w:fill="FFFFFF"/>
        </w:rPr>
        <w:t xml:space="preserve"> po </w:t>
      </w:r>
      <w:r w:rsidR="002F5C61" w:rsidRPr="008B7CDB">
        <w:rPr>
          <w:color w:val="181818"/>
          <w:shd w:val="clear" w:color="auto" w:fill="FFFFFF"/>
        </w:rPr>
        <w:t>šėrimo</w:t>
      </w:r>
      <w:r w:rsidR="00CF4533" w:rsidRPr="008B7CDB">
        <w:rPr>
          <w:color w:val="181818"/>
          <w:shd w:val="clear" w:color="auto" w:fill="FFFFFF"/>
        </w:rPr>
        <w:t>.</w:t>
      </w:r>
    </w:p>
    <w:p w:rsidR="00CF4533" w:rsidRPr="00100F73" w:rsidRDefault="00914ABD" w:rsidP="00914ABD">
      <w:pPr>
        <w:pStyle w:val="prastasistinklapis"/>
        <w:shd w:val="clear" w:color="auto" w:fill="FFFFFF"/>
        <w:spacing w:before="0" w:beforeAutospacing="0" w:after="106" w:afterAutospacing="0"/>
        <w:jc w:val="both"/>
        <w:rPr>
          <w:color w:val="181818"/>
          <w:shd w:val="clear" w:color="auto" w:fill="FFFFFF"/>
        </w:rPr>
      </w:pPr>
      <w:r>
        <w:rPr>
          <w:noProof/>
          <w:color w:val="181818"/>
          <w:shd w:val="clear" w:color="auto" w:fill="FFFFFF"/>
        </w:rPr>
        <w:lastRenderedPageBreak/>
        <w:drawing>
          <wp:inline distT="0" distB="0" distL="0" distR="0">
            <wp:extent cx="5725324" cy="3953427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C61" w:rsidRPr="00914ABD">
        <w:rPr>
          <w:color w:val="181818"/>
          <w:highlight w:val="green"/>
          <w:shd w:val="clear" w:color="auto" w:fill="FFFFFF"/>
        </w:rPr>
        <w:t xml:space="preserve"> </w:t>
      </w:r>
    </w:p>
    <w:p w:rsidR="00CF4533" w:rsidRPr="00100F73" w:rsidRDefault="000C1229" w:rsidP="0061026D">
      <w:pPr>
        <w:pStyle w:val="prastasistinklapis"/>
        <w:shd w:val="clear" w:color="auto" w:fill="FFFFFF"/>
        <w:spacing w:before="0" w:beforeAutospacing="0" w:after="106" w:afterAutospacing="0"/>
        <w:jc w:val="both"/>
        <w:rPr>
          <w:color w:val="181818"/>
          <w:shd w:val="clear" w:color="auto" w:fill="FFFFFF"/>
        </w:rPr>
      </w:pPr>
      <w:r w:rsidRPr="00100F73">
        <w:rPr>
          <w:color w:val="181818"/>
          <w:shd w:val="clear" w:color="auto" w:fill="FFFFFF"/>
        </w:rPr>
        <w:t>Nustatykite:</w:t>
      </w:r>
    </w:p>
    <w:p w:rsidR="000C1229" w:rsidRPr="00100F73" w:rsidRDefault="004E320B" w:rsidP="0061026D">
      <w:pPr>
        <w:pStyle w:val="prastasistinklapis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106" w:afterAutospacing="0"/>
        <w:ind w:left="0" w:firstLine="0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k</w:t>
      </w:r>
      <w:r w:rsidR="008A3E39" w:rsidRPr="00100F73">
        <w:rPr>
          <w:color w:val="181818"/>
          <w:shd w:val="clear" w:color="auto" w:fill="FFFFFF"/>
        </w:rPr>
        <w:t xml:space="preserve">iek mililitrų sulčių </w:t>
      </w:r>
      <w:r w:rsidR="006E0E14">
        <w:rPr>
          <w:color w:val="181818"/>
          <w:shd w:val="clear" w:color="auto" w:fill="FFFFFF"/>
        </w:rPr>
        <w:t>išskiria</w:t>
      </w:r>
      <w:r w:rsidR="008A3E39" w:rsidRPr="00100F73">
        <w:rPr>
          <w:color w:val="181818"/>
          <w:shd w:val="clear" w:color="auto" w:fill="FFFFFF"/>
        </w:rPr>
        <w:t xml:space="preserve"> šuns skrandis </w:t>
      </w:r>
      <w:r w:rsidR="002F5C61">
        <w:rPr>
          <w:color w:val="181818"/>
          <w:shd w:val="clear" w:color="auto" w:fill="FFFFFF"/>
        </w:rPr>
        <w:t>praėjus</w:t>
      </w:r>
      <w:r w:rsidR="008A3E39" w:rsidRPr="00100F73">
        <w:rPr>
          <w:color w:val="181818"/>
          <w:shd w:val="clear" w:color="auto" w:fill="FFFFFF"/>
        </w:rPr>
        <w:t xml:space="preserve"> 2 valand</w:t>
      </w:r>
      <w:r w:rsidR="002F5C61">
        <w:rPr>
          <w:color w:val="181818"/>
          <w:shd w:val="clear" w:color="auto" w:fill="FFFFFF"/>
        </w:rPr>
        <w:t>oms</w:t>
      </w:r>
      <w:r w:rsidR="008A3E39" w:rsidRPr="00100F73">
        <w:rPr>
          <w:color w:val="181818"/>
          <w:shd w:val="clear" w:color="auto" w:fill="FFFFFF"/>
        </w:rPr>
        <w:t>, 5 valand</w:t>
      </w:r>
      <w:r w:rsidR="002F5C61">
        <w:rPr>
          <w:color w:val="181818"/>
          <w:shd w:val="clear" w:color="auto" w:fill="FFFFFF"/>
        </w:rPr>
        <w:t>oms</w:t>
      </w:r>
      <w:r w:rsidR="008A3E39" w:rsidRPr="00100F73">
        <w:rPr>
          <w:color w:val="181818"/>
          <w:shd w:val="clear" w:color="auto" w:fill="FFFFFF"/>
        </w:rPr>
        <w:t xml:space="preserve"> ir 7 valand</w:t>
      </w:r>
      <w:r w:rsidR="002F5C61">
        <w:rPr>
          <w:color w:val="181818"/>
          <w:shd w:val="clear" w:color="auto" w:fill="FFFFFF"/>
        </w:rPr>
        <w:t>oms</w:t>
      </w:r>
      <w:r w:rsidR="008A3E39" w:rsidRPr="00100F73">
        <w:rPr>
          <w:color w:val="181818"/>
          <w:shd w:val="clear" w:color="auto" w:fill="FFFFFF"/>
        </w:rPr>
        <w:t xml:space="preserve"> po </w:t>
      </w:r>
      <w:r w:rsidR="002F5C61">
        <w:rPr>
          <w:color w:val="181818"/>
          <w:shd w:val="clear" w:color="auto" w:fill="FFFFFF"/>
        </w:rPr>
        <w:t>šėrimo</w:t>
      </w:r>
      <w:r>
        <w:rPr>
          <w:color w:val="181818"/>
          <w:shd w:val="clear" w:color="auto" w:fill="FFFFFF"/>
        </w:rPr>
        <w:t>;</w:t>
      </w:r>
    </w:p>
    <w:p w:rsidR="008A3E39" w:rsidRPr="00100F73" w:rsidRDefault="004E320B" w:rsidP="0061026D">
      <w:pPr>
        <w:pStyle w:val="prastasistinklapis"/>
        <w:numPr>
          <w:ilvl w:val="1"/>
          <w:numId w:val="1"/>
        </w:numPr>
        <w:shd w:val="clear" w:color="auto" w:fill="FFFFFF"/>
        <w:spacing w:before="0" w:beforeAutospacing="0" w:after="106" w:afterAutospacing="0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p</w:t>
      </w:r>
      <w:r w:rsidR="002F5C61">
        <w:rPr>
          <w:color w:val="181818"/>
          <w:shd w:val="clear" w:color="auto" w:fill="FFFFFF"/>
        </w:rPr>
        <w:t>er</w:t>
      </w:r>
      <w:r w:rsidR="008A3E39" w:rsidRPr="00100F73">
        <w:rPr>
          <w:color w:val="181818"/>
          <w:shd w:val="clear" w:color="auto" w:fill="FFFFFF"/>
        </w:rPr>
        <w:t xml:space="preserve"> kiek laiko po </w:t>
      </w:r>
      <w:r w:rsidR="002F5C61">
        <w:rPr>
          <w:color w:val="181818"/>
          <w:shd w:val="clear" w:color="auto" w:fill="FFFFFF"/>
        </w:rPr>
        <w:t>šėrimo</w:t>
      </w:r>
      <w:r w:rsidR="008A3E39" w:rsidRPr="00100F73">
        <w:rPr>
          <w:color w:val="181818"/>
          <w:shd w:val="clear" w:color="auto" w:fill="FFFFFF"/>
        </w:rPr>
        <w:t xml:space="preserve"> šuns sk</w:t>
      </w:r>
      <w:r w:rsidR="00BF556E" w:rsidRPr="00100F73">
        <w:rPr>
          <w:color w:val="181818"/>
          <w:shd w:val="clear" w:color="auto" w:fill="FFFFFF"/>
        </w:rPr>
        <w:t>r</w:t>
      </w:r>
      <w:r w:rsidR="008A3E39" w:rsidRPr="00100F73">
        <w:rPr>
          <w:color w:val="181818"/>
          <w:shd w:val="clear" w:color="auto" w:fill="FFFFFF"/>
        </w:rPr>
        <w:t xml:space="preserve">andis </w:t>
      </w:r>
      <w:r w:rsidR="002F5C61">
        <w:rPr>
          <w:color w:val="181818"/>
          <w:shd w:val="clear" w:color="auto" w:fill="FFFFFF"/>
        </w:rPr>
        <w:t>išskiria</w:t>
      </w:r>
      <w:r w:rsidR="00C15FFA">
        <w:rPr>
          <w:color w:val="181818"/>
          <w:shd w:val="clear" w:color="auto" w:fill="FFFFFF"/>
        </w:rPr>
        <w:t xml:space="preserve"> 2</w:t>
      </w:r>
      <w:r w:rsidR="008A3E39" w:rsidRPr="00100F73">
        <w:rPr>
          <w:color w:val="181818"/>
          <w:shd w:val="clear" w:color="auto" w:fill="FFFFFF"/>
        </w:rPr>
        <w:t xml:space="preserve"> ml</w:t>
      </w:r>
      <w:r w:rsidR="002E5BAE">
        <w:rPr>
          <w:color w:val="181818"/>
          <w:shd w:val="clear" w:color="auto" w:fill="FFFFFF"/>
        </w:rPr>
        <w:t>;</w:t>
      </w:r>
      <w:r w:rsidR="008A3E39" w:rsidRPr="00100F73">
        <w:rPr>
          <w:color w:val="181818"/>
          <w:shd w:val="clear" w:color="auto" w:fill="FFFFFF"/>
        </w:rPr>
        <w:t xml:space="preserve"> </w:t>
      </w:r>
      <w:r w:rsidR="002E5BAE">
        <w:rPr>
          <w:color w:val="181818"/>
          <w:shd w:val="clear" w:color="auto" w:fill="FFFFFF"/>
        </w:rPr>
        <w:t>4,5</w:t>
      </w:r>
      <w:r w:rsidR="008A3E39" w:rsidRPr="00100F73">
        <w:rPr>
          <w:color w:val="181818"/>
          <w:shd w:val="clear" w:color="auto" w:fill="FFFFFF"/>
        </w:rPr>
        <w:t xml:space="preserve"> ml sulčių?</w:t>
      </w:r>
    </w:p>
    <w:p w:rsidR="00EB72A9" w:rsidRPr="00100F73" w:rsidRDefault="00EB72A9" w:rsidP="00EB72A9">
      <w:pPr>
        <w:pStyle w:val="prastasistinklapis"/>
        <w:shd w:val="clear" w:color="auto" w:fill="FFFFFF"/>
        <w:spacing w:before="0" w:beforeAutospacing="0" w:after="106" w:afterAutospacing="0"/>
        <w:ind w:left="720"/>
        <w:rPr>
          <w:color w:val="181818"/>
          <w:shd w:val="clear" w:color="auto" w:fill="FFFFFF"/>
        </w:rPr>
      </w:pPr>
    </w:p>
    <w:p w:rsidR="00C52653" w:rsidRPr="00100F73" w:rsidRDefault="0009461B" w:rsidP="008B7CD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00F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  <w:r w:rsidR="00C52653" w:rsidRPr="00100F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B83638" w:rsidRPr="008B7CDB" w:rsidRDefault="00B83638" w:rsidP="008B7CDB">
      <w:pPr>
        <w:rPr>
          <w:rFonts w:ascii="Times New Roman" w:eastAsia="Times New Roman" w:hAnsi="Times New Roman" w:cs="Times New Roman"/>
          <w:sz w:val="24"/>
          <w:szCs w:val="24"/>
        </w:rPr>
      </w:pPr>
      <w:r w:rsidRPr="008B7CDB">
        <w:rPr>
          <w:rFonts w:ascii="Times New Roman" w:eastAsia="Times New Roman" w:hAnsi="Times New Roman" w:cs="Times New Roman"/>
          <w:sz w:val="24"/>
          <w:szCs w:val="24"/>
        </w:rPr>
        <w:t>1. 0,</w:t>
      </w:r>
      <w:r w:rsidR="00B572D9" w:rsidRPr="008B7C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7CDB">
        <w:rPr>
          <w:rFonts w:ascii="Times New Roman" w:eastAsia="Times New Roman" w:hAnsi="Times New Roman" w:cs="Times New Roman"/>
          <w:sz w:val="24"/>
          <w:szCs w:val="24"/>
        </w:rPr>
        <w:t>35 ml.</w:t>
      </w:r>
    </w:p>
    <w:p w:rsidR="00B83638" w:rsidRPr="008B7CDB" w:rsidRDefault="00B83638" w:rsidP="008B7CDB">
      <w:pPr>
        <w:rPr>
          <w:rFonts w:ascii="Times New Roman" w:eastAsia="Times New Roman" w:hAnsi="Times New Roman" w:cs="Times New Roman"/>
          <w:sz w:val="24"/>
          <w:szCs w:val="24"/>
        </w:rPr>
      </w:pPr>
      <w:r w:rsidRPr="008B7CD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371D1" w:rsidRPr="008B7C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F5C61" w:rsidRPr="008B7C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371D1" w:rsidRPr="008B7CDB">
        <w:rPr>
          <w:rFonts w:ascii="Times New Roman" w:eastAsia="Times New Roman" w:hAnsi="Times New Roman" w:cs="Times New Roman"/>
          <w:sz w:val="24"/>
          <w:szCs w:val="24"/>
        </w:rPr>
        <w:t>15 ml.</w:t>
      </w:r>
    </w:p>
    <w:p w:rsidR="00C52653" w:rsidRPr="00A35633" w:rsidRDefault="00C83FD3" w:rsidP="008B7C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CD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3563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25483" cy="3762900"/>
            <wp:effectExtent l="0" t="0" r="0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matikai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53" w:rsidRPr="00100F73" w:rsidRDefault="00C52653" w:rsidP="00C52653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7AD5" w:rsidRPr="008B7CDB" w:rsidRDefault="00C83FD3" w:rsidP="00B83638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r w:rsidR="00080A58" w:rsidRPr="008B7CDB">
        <w:rPr>
          <w:rFonts w:ascii="Times New Roman" w:eastAsia="Times New Roman" w:hAnsi="Times New Roman" w:cs="Times New Roman"/>
          <w:sz w:val="24"/>
          <w:szCs w:val="24"/>
        </w:rPr>
        <w:t>Citrinos rūgšties</w:t>
      </w:r>
      <w:r w:rsidR="00C52653" w:rsidRPr="008B7CDB">
        <w:rPr>
          <w:rFonts w:ascii="Times New Roman" w:eastAsia="Times New Roman" w:hAnsi="Times New Roman" w:cs="Times New Roman"/>
          <w:sz w:val="24"/>
          <w:szCs w:val="24"/>
        </w:rPr>
        <w:t xml:space="preserve"> koncentracija lygi</w:t>
      </w:r>
      <w:r w:rsidR="00C52653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0A58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proofErr w:type="gramStart"/>
      <w:r w:rsidR="00204F8C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80A58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06</w:t>
      </w:r>
      <w:proofErr w:type="gramEnd"/>
      <w:r w:rsidR="00080A58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2653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%.</w:t>
      </w:r>
    </w:p>
    <w:p w:rsidR="00B83638" w:rsidRPr="008B7CDB" w:rsidRDefault="00B83638" w:rsidP="00B83638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4076D" w:rsidRPr="008B7CDB" w:rsidRDefault="00C83FD3" w:rsidP="00B83638">
      <w:pPr>
        <w:pStyle w:val="Sraopastraip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r w:rsidR="0014076D" w:rsidRPr="008B7CD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04F8C" w:rsidRPr="008B7CDB">
        <w:rPr>
          <w:rFonts w:ascii="Times New Roman" w:hAnsi="Times New Roman" w:cs="Times New Roman"/>
          <w:sz w:val="24"/>
          <w:szCs w:val="24"/>
          <w:shd w:val="clear" w:color="auto" w:fill="FFFFFF"/>
        </w:rPr>
        <w:t>,126 g</w:t>
      </w:r>
      <w:r w:rsidR="00193328" w:rsidRPr="008B7C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39D4" w:rsidRPr="008B7CDB" w:rsidRDefault="009139D4" w:rsidP="00B83638">
      <w:pPr>
        <w:pStyle w:val="Sraopastraipa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9461B" w:rsidRPr="008B7CDB" w:rsidRDefault="00C83FD3" w:rsidP="00B83638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C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6. </w:t>
      </w:r>
      <w:proofErr w:type="gramStart"/>
      <w:r w:rsidR="001A750D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1A750D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) 1</w:t>
      </w:r>
      <w:r w:rsidR="00326BA4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2,5</w:t>
      </w:r>
      <w:r w:rsidR="00ED753F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461B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%;</w:t>
      </w:r>
      <w:r w:rsidR="0009461B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</w:t>
      </w:r>
      <w:r w:rsidR="00DB7732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87,5</w:t>
      </w:r>
      <w:r w:rsidR="00ED753F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461B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%</w:t>
      </w:r>
      <w:r w:rsidR="00ED753F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09461B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</w:t>
      </w:r>
      <w:r w:rsidR="001A750D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09461B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1A750D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9461B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ED753F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0499C" w:rsidRPr="008B7CDB">
        <w:rPr>
          <w:rFonts w:ascii="Times New Roman" w:eastAsia="Times New Roman" w:hAnsi="Times New Roman" w:cs="Times New Roman"/>
          <w:sz w:val="24"/>
          <w:szCs w:val="24"/>
          <w:lang w:val="en-US"/>
        </w:rPr>
        <w:t>%.</w:t>
      </w:r>
    </w:p>
    <w:p w:rsidR="0009461B" w:rsidRPr="008B7CDB" w:rsidRDefault="0009461B" w:rsidP="00B83638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1778" w:rsidRPr="00100F73" w:rsidRDefault="00C83FD3" w:rsidP="00B83638">
      <w:pPr>
        <w:pStyle w:val="Sraopastraipa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B7C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472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4900D6" w:rsidRPr="004A0D1F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1778" w:rsidRPr="00100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21778" w:rsidRPr="00100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Po 2 valandų – 12 ml; po 5 valandų – 3 ml; po</w:t>
      </w:r>
      <w:r w:rsidR="002F5C6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221778" w:rsidRPr="00100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7 valandų </w:t>
      </w:r>
      <w:r w:rsidR="00F80D09" w:rsidRPr="00100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–</w:t>
      </w:r>
      <w:r w:rsidR="00F80D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221778" w:rsidRPr="00100F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 ml.</w:t>
      </w:r>
    </w:p>
    <w:p w:rsidR="00C52653" w:rsidRPr="005A6B04" w:rsidRDefault="00472A2E" w:rsidP="00472A2E">
      <w:pPr>
        <w:pStyle w:val="prastasistinklapis"/>
        <w:shd w:val="clear" w:color="auto" w:fill="FFFFFF"/>
        <w:spacing w:before="0" w:beforeAutospacing="0" w:after="106" w:afterAutospacing="0"/>
        <w:ind w:left="720"/>
        <w:rPr>
          <w:color w:val="181818"/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4900D6" w:rsidRPr="004A0D1F">
        <w:rPr>
          <w:shd w:val="clear" w:color="auto" w:fill="FFFFFF"/>
        </w:rPr>
        <w:t>b)</w:t>
      </w:r>
      <w:r w:rsidR="00221778" w:rsidRPr="00100F73">
        <w:rPr>
          <w:b/>
          <w:shd w:val="clear" w:color="auto" w:fill="FFFFFF"/>
        </w:rPr>
        <w:t xml:space="preserve"> </w:t>
      </w:r>
      <w:r w:rsidR="00C15FFA">
        <w:rPr>
          <w:color w:val="181818"/>
          <w:shd w:val="clear" w:color="auto" w:fill="FFFFFF"/>
        </w:rPr>
        <w:t>2</w:t>
      </w:r>
      <w:r w:rsidR="00221778" w:rsidRPr="00100F73">
        <w:rPr>
          <w:color w:val="181818"/>
          <w:shd w:val="clear" w:color="auto" w:fill="FFFFFF"/>
        </w:rPr>
        <w:t xml:space="preserve"> ml </w:t>
      </w:r>
      <w:r w:rsidR="00C15FFA">
        <w:rPr>
          <w:color w:val="181818"/>
          <w:shd w:val="clear" w:color="auto" w:fill="FFFFFF"/>
        </w:rPr>
        <w:t>–</w:t>
      </w:r>
      <w:r w:rsidR="00ED753F">
        <w:rPr>
          <w:color w:val="181818"/>
          <w:shd w:val="clear" w:color="auto" w:fill="FFFFFF"/>
        </w:rPr>
        <w:t xml:space="preserve"> </w:t>
      </w:r>
      <w:r w:rsidR="00C15FFA">
        <w:rPr>
          <w:color w:val="181818"/>
          <w:shd w:val="clear" w:color="auto" w:fill="FFFFFF"/>
        </w:rPr>
        <w:t xml:space="preserve">apytiksliai </w:t>
      </w:r>
      <w:r w:rsidR="00221778" w:rsidRPr="00100F73">
        <w:rPr>
          <w:color w:val="181818"/>
          <w:shd w:val="clear" w:color="auto" w:fill="FFFFFF"/>
        </w:rPr>
        <w:t xml:space="preserve">po </w:t>
      </w:r>
      <w:r w:rsidR="00C15FFA">
        <w:rPr>
          <w:color w:val="181818"/>
          <w:shd w:val="clear" w:color="auto" w:fill="FFFFFF"/>
        </w:rPr>
        <w:t xml:space="preserve">15 min. ir po 6 </w:t>
      </w:r>
      <w:r w:rsidR="00221778" w:rsidRPr="00100F73">
        <w:rPr>
          <w:color w:val="181818"/>
          <w:shd w:val="clear" w:color="auto" w:fill="FFFFFF"/>
        </w:rPr>
        <w:t>h;</w:t>
      </w:r>
      <w:r w:rsidR="002E5BAE">
        <w:rPr>
          <w:color w:val="181818"/>
          <w:shd w:val="clear" w:color="auto" w:fill="FFFFFF"/>
        </w:rPr>
        <w:t xml:space="preserve"> 4,5</w:t>
      </w:r>
      <w:r w:rsidR="00221778" w:rsidRPr="00100F73">
        <w:rPr>
          <w:color w:val="181818"/>
          <w:shd w:val="clear" w:color="auto" w:fill="FFFFFF"/>
        </w:rPr>
        <w:t xml:space="preserve"> ml</w:t>
      </w:r>
      <w:r w:rsidR="00ED753F">
        <w:rPr>
          <w:color w:val="181818"/>
          <w:shd w:val="clear" w:color="auto" w:fill="FFFFFF"/>
        </w:rPr>
        <w:t xml:space="preserve"> </w:t>
      </w:r>
      <w:r w:rsidR="002F5C61">
        <w:rPr>
          <w:color w:val="181818"/>
          <w:shd w:val="clear" w:color="auto" w:fill="FFFFFF"/>
        </w:rPr>
        <w:t>–</w:t>
      </w:r>
      <w:r w:rsidR="00ED753F">
        <w:rPr>
          <w:color w:val="181818"/>
          <w:shd w:val="clear" w:color="auto" w:fill="FFFFFF"/>
        </w:rPr>
        <w:t xml:space="preserve"> </w:t>
      </w:r>
      <w:r w:rsidR="002E5BAE">
        <w:rPr>
          <w:color w:val="181818"/>
          <w:shd w:val="clear" w:color="auto" w:fill="FFFFFF"/>
        </w:rPr>
        <w:t>apytiksliai</w:t>
      </w:r>
      <w:r w:rsidR="00221778" w:rsidRPr="00100F73">
        <w:rPr>
          <w:color w:val="181818"/>
          <w:shd w:val="clear" w:color="auto" w:fill="FFFFFF"/>
        </w:rPr>
        <w:t xml:space="preserve"> po</w:t>
      </w:r>
      <w:r w:rsidR="002E5BAE">
        <w:rPr>
          <w:color w:val="181818"/>
          <w:shd w:val="clear" w:color="auto" w:fill="FFFFFF"/>
        </w:rPr>
        <w:t xml:space="preserve"> 30 min. ir po </w:t>
      </w:r>
      <w:r w:rsidR="00221778" w:rsidRPr="00100F73">
        <w:rPr>
          <w:color w:val="181818"/>
          <w:shd w:val="clear" w:color="auto" w:fill="FFFFFF"/>
        </w:rPr>
        <w:t xml:space="preserve">4 </w:t>
      </w:r>
      <w:r w:rsidR="002F5C61">
        <w:rPr>
          <w:color w:val="181818"/>
          <w:shd w:val="clear" w:color="auto" w:fill="FFFFFF"/>
        </w:rPr>
        <w:t>val.</w:t>
      </w:r>
      <w:r w:rsidR="002E5BAE">
        <w:rPr>
          <w:color w:val="181818"/>
          <w:shd w:val="clear" w:color="auto" w:fill="FFFFFF"/>
        </w:rPr>
        <w:t xml:space="preserve"> 45 min.</w:t>
      </w:r>
    </w:p>
    <w:sectPr w:rsidR="00C52653" w:rsidRPr="005A6B04" w:rsidSect="002E1626">
      <w:footerReference w:type="default" r:id="rId19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AB" w:rsidRDefault="00E679AB" w:rsidP="000E18C1">
      <w:pPr>
        <w:spacing w:after="0" w:line="240" w:lineRule="auto"/>
      </w:pPr>
      <w:r>
        <w:separator/>
      </w:r>
    </w:p>
  </w:endnote>
  <w:endnote w:type="continuationSeparator" w:id="0">
    <w:p w:rsidR="00E679AB" w:rsidRDefault="00E679AB" w:rsidP="000E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91759"/>
      <w:docPartObj>
        <w:docPartGallery w:val="Page Numbers (Bottom of Page)"/>
        <w:docPartUnique/>
      </w:docPartObj>
    </w:sdtPr>
    <w:sdtContent>
      <w:p w:rsidR="000E18C1" w:rsidRDefault="003F65E8" w:rsidP="000E18C1">
        <w:pPr>
          <w:pStyle w:val="Porat"/>
          <w:jc w:val="center"/>
        </w:pPr>
        <w:r>
          <w:fldChar w:fldCharType="begin"/>
        </w:r>
        <w:r w:rsidR="000E18C1">
          <w:instrText>PAGE   \* MERGEFORMAT</w:instrText>
        </w:r>
        <w:r>
          <w:fldChar w:fldCharType="separate"/>
        </w:r>
        <w:r w:rsidR="003D019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AB" w:rsidRDefault="00E679AB" w:rsidP="000E18C1">
      <w:pPr>
        <w:spacing w:after="0" w:line="240" w:lineRule="auto"/>
      </w:pPr>
      <w:r>
        <w:separator/>
      </w:r>
    </w:p>
  </w:footnote>
  <w:footnote w:type="continuationSeparator" w:id="0">
    <w:p w:rsidR="00E679AB" w:rsidRDefault="00E679AB" w:rsidP="000E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B2C"/>
    <w:multiLevelType w:val="hybridMultilevel"/>
    <w:tmpl w:val="A18E643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E26E8"/>
    <w:multiLevelType w:val="multilevel"/>
    <w:tmpl w:val="946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F374D"/>
    <w:multiLevelType w:val="hybridMultilevel"/>
    <w:tmpl w:val="ABFC4D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79A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11C44"/>
    <w:multiLevelType w:val="multilevel"/>
    <w:tmpl w:val="0E6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F3F91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A7"/>
    <w:rsid w:val="00007F70"/>
    <w:rsid w:val="0001699A"/>
    <w:rsid w:val="000171C8"/>
    <w:rsid w:val="0004608E"/>
    <w:rsid w:val="00066FB2"/>
    <w:rsid w:val="000678DC"/>
    <w:rsid w:val="00074AAF"/>
    <w:rsid w:val="00080740"/>
    <w:rsid w:val="00080A58"/>
    <w:rsid w:val="000938F4"/>
    <w:rsid w:val="0009461B"/>
    <w:rsid w:val="000B01F0"/>
    <w:rsid w:val="000B4F02"/>
    <w:rsid w:val="000C1229"/>
    <w:rsid w:val="000E18C1"/>
    <w:rsid w:val="000E6E2C"/>
    <w:rsid w:val="00100803"/>
    <w:rsid w:val="00100F73"/>
    <w:rsid w:val="00124DF0"/>
    <w:rsid w:val="00131F8C"/>
    <w:rsid w:val="0014076D"/>
    <w:rsid w:val="00143B9A"/>
    <w:rsid w:val="001536A2"/>
    <w:rsid w:val="00157FD0"/>
    <w:rsid w:val="00162680"/>
    <w:rsid w:val="00193328"/>
    <w:rsid w:val="00193726"/>
    <w:rsid w:val="001A3B65"/>
    <w:rsid w:val="001A750D"/>
    <w:rsid w:val="001C086A"/>
    <w:rsid w:val="001D6168"/>
    <w:rsid w:val="001E2AE2"/>
    <w:rsid w:val="001F2CD2"/>
    <w:rsid w:val="00204F8C"/>
    <w:rsid w:val="00213376"/>
    <w:rsid w:val="00221778"/>
    <w:rsid w:val="00256855"/>
    <w:rsid w:val="00257E75"/>
    <w:rsid w:val="00277419"/>
    <w:rsid w:val="0028152B"/>
    <w:rsid w:val="0028794C"/>
    <w:rsid w:val="002A33AD"/>
    <w:rsid w:val="002B2745"/>
    <w:rsid w:val="002E1626"/>
    <w:rsid w:val="002E5BAE"/>
    <w:rsid w:val="002E6F6B"/>
    <w:rsid w:val="002F5C61"/>
    <w:rsid w:val="002F7FD6"/>
    <w:rsid w:val="0030071E"/>
    <w:rsid w:val="0031646E"/>
    <w:rsid w:val="00324327"/>
    <w:rsid w:val="00326BA4"/>
    <w:rsid w:val="00350978"/>
    <w:rsid w:val="003509E5"/>
    <w:rsid w:val="00350C8B"/>
    <w:rsid w:val="00377F06"/>
    <w:rsid w:val="003926A2"/>
    <w:rsid w:val="003957B8"/>
    <w:rsid w:val="003D0199"/>
    <w:rsid w:val="003D5CC6"/>
    <w:rsid w:val="003D76BF"/>
    <w:rsid w:val="003F65E8"/>
    <w:rsid w:val="003F76CD"/>
    <w:rsid w:val="00403BEF"/>
    <w:rsid w:val="004312DE"/>
    <w:rsid w:val="004408DE"/>
    <w:rsid w:val="00441E52"/>
    <w:rsid w:val="0046174F"/>
    <w:rsid w:val="00472A2E"/>
    <w:rsid w:val="00472C91"/>
    <w:rsid w:val="0047681E"/>
    <w:rsid w:val="00477569"/>
    <w:rsid w:val="00482763"/>
    <w:rsid w:val="004840B6"/>
    <w:rsid w:val="004900D6"/>
    <w:rsid w:val="004A0D1F"/>
    <w:rsid w:val="004B6188"/>
    <w:rsid w:val="004B6D0C"/>
    <w:rsid w:val="004C707A"/>
    <w:rsid w:val="004E2C4F"/>
    <w:rsid w:val="004E320B"/>
    <w:rsid w:val="00505133"/>
    <w:rsid w:val="00530161"/>
    <w:rsid w:val="005465AC"/>
    <w:rsid w:val="005648F1"/>
    <w:rsid w:val="00596255"/>
    <w:rsid w:val="005A6B04"/>
    <w:rsid w:val="005B0283"/>
    <w:rsid w:val="005E20A1"/>
    <w:rsid w:val="006037A9"/>
    <w:rsid w:val="00606193"/>
    <w:rsid w:val="00607E7C"/>
    <w:rsid w:val="0061026D"/>
    <w:rsid w:val="006200E5"/>
    <w:rsid w:val="00637184"/>
    <w:rsid w:val="00661B03"/>
    <w:rsid w:val="006627EA"/>
    <w:rsid w:val="00663698"/>
    <w:rsid w:val="006646DC"/>
    <w:rsid w:val="0067613B"/>
    <w:rsid w:val="00677D0F"/>
    <w:rsid w:val="006A67F8"/>
    <w:rsid w:val="006B73F3"/>
    <w:rsid w:val="006E0E14"/>
    <w:rsid w:val="006E7440"/>
    <w:rsid w:val="00702C06"/>
    <w:rsid w:val="00710218"/>
    <w:rsid w:val="00721D2D"/>
    <w:rsid w:val="007229AF"/>
    <w:rsid w:val="0074775B"/>
    <w:rsid w:val="00756541"/>
    <w:rsid w:val="00763CE3"/>
    <w:rsid w:val="0077504C"/>
    <w:rsid w:val="00790439"/>
    <w:rsid w:val="00792529"/>
    <w:rsid w:val="00792EB5"/>
    <w:rsid w:val="00797EB9"/>
    <w:rsid w:val="007A047E"/>
    <w:rsid w:val="007A13B8"/>
    <w:rsid w:val="007E07EE"/>
    <w:rsid w:val="007E3FD5"/>
    <w:rsid w:val="007E50F1"/>
    <w:rsid w:val="007F1BD2"/>
    <w:rsid w:val="007F2010"/>
    <w:rsid w:val="008032E2"/>
    <w:rsid w:val="008150D0"/>
    <w:rsid w:val="008302B8"/>
    <w:rsid w:val="0083231D"/>
    <w:rsid w:val="0084376D"/>
    <w:rsid w:val="00854CE6"/>
    <w:rsid w:val="0086455F"/>
    <w:rsid w:val="0087782F"/>
    <w:rsid w:val="00892CE1"/>
    <w:rsid w:val="008A3E39"/>
    <w:rsid w:val="008B7CDB"/>
    <w:rsid w:val="008F315C"/>
    <w:rsid w:val="009134BD"/>
    <w:rsid w:val="009139D4"/>
    <w:rsid w:val="009139DB"/>
    <w:rsid w:val="00914ABD"/>
    <w:rsid w:val="00917718"/>
    <w:rsid w:val="00920227"/>
    <w:rsid w:val="0092564E"/>
    <w:rsid w:val="00927308"/>
    <w:rsid w:val="009317C9"/>
    <w:rsid w:val="00935FEA"/>
    <w:rsid w:val="009371D1"/>
    <w:rsid w:val="0095683E"/>
    <w:rsid w:val="00960C36"/>
    <w:rsid w:val="0096247F"/>
    <w:rsid w:val="00963F7C"/>
    <w:rsid w:val="009803B7"/>
    <w:rsid w:val="00983521"/>
    <w:rsid w:val="009B0D4C"/>
    <w:rsid w:val="009B1EF6"/>
    <w:rsid w:val="009B3A9A"/>
    <w:rsid w:val="009C679D"/>
    <w:rsid w:val="009C6F70"/>
    <w:rsid w:val="009D4B18"/>
    <w:rsid w:val="009D6A09"/>
    <w:rsid w:val="009E3C82"/>
    <w:rsid w:val="00A003F1"/>
    <w:rsid w:val="00A16D6D"/>
    <w:rsid w:val="00A206D5"/>
    <w:rsid w:val="00A3341E"/>
    <w:rsid w:val="00A35633"/>
    <w:rsid w:val="00A4217D"/>
    <w:rsid w:val="00A70C07"/>
    <w:rsid w:val="00A76519"/>
    <w:rsid w:val="00A83B62"/>
    <w:rsid w:val="00A96149"/>
    <w:rsid w:val="00AB06E1"/>
    <w:rsid w:val="00AF2CF2"/>
    <w:rsid w:val="00B019B0"/>
    <w:rsid w:val="00B13B24"/>
    <w:rsid w:val="00B20ECA"/>
    <w:rsid w:val="00B307C2"/>
    <w:rsid w:val="00B30FD6"/>
    <w:rsid w:val="00B3514B"/>
    <w:rsid w:val="00B46BCE"/>
    <w:rsid w:val="00B572D9"/>
    <w:rsid w:val="00B62E8F"/>
    <w:rsid w:val="00B63EF1"/>
    <w:rsid w:val="00B670BE"/>
    <w:rsid w:val="00B67FA7"/>
    <w:rsid w:val="00B750E2"/>
    <w:rsid w:val="00B83638"/>
    <w:rsid w:val="00B8371C"/>
    <w:rsid w:val="00B85B44"/>
    <w:rsid w:val="00B871FC"/>
    <w:rsid w:val="00B9030F"/>
    <w:rsid w:val="00B97814"/>
    <w:rsid w:val="00BA6E8B"/>
    <w:rsid w:val="00BC2F68"/>
    <w:rsid w:val="00BC43EB"/>
    <w:rsid w:val="00BD4623"/>
    <w:rsid w:val="00BD72E0"/>
    <w:rsid w:val="00BE3E32"/>
    <w:rsid w:val="00BE5932"/>
    <w:rsid w:val="00BE65E0"/>
    <w:rsid w:val="00BF556E"/>
    <w:rsid w:val="00C0252A"/>
    <w:rsid w:val="00C15FFA"/>
    <w:rsid w:val="00C1664F"/>
    <w:rsid w:val="00C22E2D"/>
    <w:rsid w:val="00C30914"/>
    <w:rsid w:val="00C37AD5"/>
    <w:rsid w:val="00C43384"/>
    <w:rsid w:val="00C52653"/>
    <w:rsid w:val="00C53E4B"/>
    <w:rsid w:val="00C55D51"/>
    <w:rsid w:val="00C83FD3"/>
    <w:rsid w:val="00C9734F"/>
    <w:rsid w:val="00C976C0"/>
    <w:rsid w:val="00CB08BA"/>
    <w:rsid w:val="00CC5865"/>
    <w:rsid w:val="00CE0170"/>
    <w:rsid w:val="00CE6DF2"/>
    <w:rsid w:val="00CF4533"/>
    <w:rsid w:val="00D025B3"/>
    <w:rsid w:val="00D61555"/>
    <w:rsid w:val="00D636F3"/>
    <w:rsid w:val="00D65DF7"/>
    <w:rsid w:val="00D66B13"/>
    <w:rsid w:val="00DB7732"/>
    <w:rsid w:val="00DC3F90"/>
    <w:rsid w:val="00DC4C61"/>
    <w:rsid w:val="00DD7314"/>
    <w:rsid w:val="00E0499C"/>
    <w:rsid w:val="00E05C58"/>
    <w:rsid w:val="00E231AA"/>
    <w:rsid w:val="00E32BEE"/>
    <w:rsid w:val="00E34548"/>
    <w:rsid w:val="00E6551B"/>
    <w:rsid w:val="00E6689A"/>
    <w:rsid w:val="00E679AB"/>
    <w:rsid w:val="00E72B26"/>
    <w:rsid w:val="00E76B32"/>
    <w:rsid w:val="00E9225A"/>
    <w:rsid w:val="00EA134F"/>
    <w:rsid w:val="00EA39A2"/>
    <w:rsid w:val="00EA6EBD"/>
    <w:rsid w:val="00EB72A9"/>
    <w:rsid w:val="00EC7E06"/>
    <w:rsid w:val="00ED2B02"/>
    <w:rsid w:val="00ED753F"/>
    <w:rsid w:val="00EF058F"/>
    <w:rsid w:val="00F20317"/>
    <w:rsid w:val="00F247A4"/>
    <w:rsid w:val="00F5189B"/>
    <w:rsid w:val="00F57517"/>
    <w:rsid w:val="00F57E02"/>
    <w:rsid w:val="00F61DD3"/>
    <w:rsid w:val="00F80D09"/>
    <w:rsid w:val="00F9469F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1A3B65"/>
  </w:style>
  <w:style w:type="paragraph" w:styleId="Antrat1">
    <w:name w:val="heading 1"/>
    <w:basedOn w:val="prastasis"/>
    <w:next w:val="prastasis"/>
    <w:rsid w:val="001A3B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1A3B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1A3B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1A3B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1A3B6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1A3B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rsid w:val="001A3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A3B6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1A3B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3B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3B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unhideWhenUsed/>
    <w:rsid w:val="00B35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A13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A134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134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13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134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134F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C52653"/>
    <w:rPr>
      <w:lang w:eastAsia="en-US"/>
    </w:rPr>
  </w:style>
  <w:style w:type="paragraph" w:styleId="Sraopastraipa">
    <w:name w:val="List Paragraph"/>
    <w:basedOn w:val="prastasis"/>
    <w:uiPriority w:val="34"/>
    <w:qFormat/>
    <w:rsid w:val="00C5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Lentelstinklelis">
    <w:name w:val="Table Grid"/>
    <w:basedOn w:val="prastojilentel"/>
    <w:uiPriority w:val="59"/>
    <w:rsid w:val="00C5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52653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90439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0E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8C1"/>
  </w:style>
  <w:style w:type="paragraph" w:styleId="Porat">
    <w:name w:val="footer"/>
    <w:basedOn w:val="prastasis"/>
    <w:link w:val="PoratDiagrama"/>
    <w:uiPriority w:val="99"/>
    <w:unhideWhenUsed/>
    <w:rsid w:val="000E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kas-yra-procentai/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citrinos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315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citrinos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315</c:v>
                </c:pt>
                <c:pt idx="1">
                  <c:v>45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citrinos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135</c:v>
                </c:pt>
                <c:pt idx="1">
                  <c:v>225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70BB-821C-460F-A998-553963D4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36</cp:revision>
  <cp:lastPrinted>2018-02-27T17:34:00Z</cp:lastPrinted>
  <dcterms:created xsi:type="dcterms:W3CDTF">2018-03-26T20:25:00Z</dcterms:created>
  <dcterms:modified xsi:type="dcterms:W3CDTF">2019-01-14T08:56:00Z</dcterms:modified>
</cp:coreProperties>
</file>