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2B" w:rsidRPr="00D23C62" w:rsidRDefault="00962975" w:rsidP="00BB3124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FF5A7D">
        <w:rPr>
          <w:rFonts w:ascii="Times New Roman" w:hAnsi="Times New Roman" w:cs="Times New Roman"/>
          <w:b/>
          <w:sz w:val="24"/>
          <w:szCs w:val="24"/>
        </w:rPr>
        <w:t>40.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5FA5" w:rsidRPr="00E8257A">
        <w:rPr>
          <w:rFonts w:ascii="Times New Roman" w:hAnsi="Times New Roman" w:cs="Times New Roman"/>
          <w:b/>
          <w:i/>
          <w:sz w:val="24"/>
          <w:szCs w:val="24"/>
        </w:rPr>
        <w:t>Geriamosios sodos sk</w:t>
      </w:r>
      <w:r w:rsidR="00121528" w:rsidRPr="00E8257A">
        <w:rPr>
          <w:rFonts w:ascii="Times New Roman" w:hAnsi="Times New Roman" w:cs="Times New Roman"/>
          <w:b/>
          <w:i/>
          <w:sz w:val="24"/>
          <w:szCs w:val="24"/>
        </w:rPr>
        <w:t>aidymas</w:t>
      </w:r>
      <w:r w:rsidR="002D5FA5" w:rsidRPr="00E8257A">
        <w:rPr>
          <w:rFonts w:ascii="Times New Roman" w:hAnsi="Times New Roman" w:cs="Times New Roman"/>
          <w:b/>
          <w:i/>
          <w:sz w:val="24"/>
          <w:szCs w:val="24"/>
        </w:rPr>
        <w:t xml:space="preserve"> – virtuvėje dažniausiai atliekama </w:t>
      </w:r>
      <w:proofErr w:type="spellStart"/>
      <w:r w:rsidR="00A56ABB" w:rsidRPr="00E8257A">
        <w:rPr>
          <w:rFonts w:ascii="Times New Roman" w:hAnsi="Times New Roman" w:cs="Times New Roman"/>
          <w:b/>
          <w:i/>
          <w:sz w:val="24"/>
          <w:szCs w:val="24"/>
        </w:rPr>
        <w:t>endoterminė</w:t>
      </w:r>
      <w:proofErr w:type="spellEnd"/>
      <w:r w:rsidR="00A56ABB" w:rsidRPr="00E825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5FA5" w:rsidRPr="00E8257A">
        <w:rPr>
          <w:rFonts w:ascii="Times New Roman" w:hAnsi="Times New Roman" w:cs="Times New Roman"/>
          <w:b/>
          <w:i/>
          <w:sz w:val="24"/>
          <w:szCs w:val="24"/>
        </w:rPr>
        <w:t>skilimo reakcija</w:t>
      </w:r>
      <w:r w:rsidR="003001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Lentelstinklelis"/>
        <w:tblW w:w="10060" w:type="dxa"/>
        <w:tblLook w:val="04A0"/>
      </w:tblPr>
      <w:tblGrid>
        <w:gridCol w:w="2547"/>
        <w:gridCol w:w="7513"/>
      </w:tblGrid>
      <w:tr w:rsidR="00D23C62" w:rsidRPr="00D23C62" w:rsidTr="00FE6440">
        <w:tc>
          <w:tcPr>
            <w:tcW w:w="2547" w:type="dxa"/>
          </w:tcPr>
          <w:p w:rsidR="002D5FA5" w:rsidRPr="00C01054" w:rsidRDefault="00FA09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4">
              <w:rPr>
                <w:rFonts w:ascii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513" w:type="dxa"/>
          </w:tcPr>
          <w:p w:rsidR="002D5FA5" w:rsidRPr="00C01054" w:rsidRDefault="00FA0962" w:rsidP="0027518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4">
              <w:rPr>
                <w:rFonts w:ascii="Times New Roman" w:hAnsi="Times New Roman" w:cs="Times New Roman"/>
                <w:sz w:val="24"/>
                <w:szCs w:val="24"/>
              </w:rPr>
              <w:t>7–8 klasės, chemija</w:t>
            </w:r>
          </w:p>
        </w:tc>
      </w:tr>
      <w:tr w:rsidR="00D23C62" w:rsidRPr="00D23C62" w:rsidTr="00FE6440">
        <w:tc>
          <w:tcPr>
            <w:tcW w:w="2547" w:type="dxa"/>
          </w:tcPr>
          <w:p w:rsidR="002D5FA5" w:rsidRPr="00D23C62" w:rsidRDefault="00C7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62">
              <w:rPr>
                <w:rFonts w:ascii="Times New Roman" w:hAnsi="Times New Roman" w:cs="Times New Roman"/>
                <w:sz w:val="24"/>
                <w:szCs w:val="24"/>
              </w:rPr>
              <w:t xml:space="preserve">Numatoma veiklos trukmė </w:t>
            </w:r>
          </w:p>
        </w:tc>
        <w:tc>
          <w:tcPr>
            <w:tcW w:w="7513" w:type="dxa"/>
          </w:tcPr>
          <w:p w:rsidR="002D5FA5" w:rsidRPr="00D23C62" w:rsidRDefault="00C76102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62">
              <w:rPr>
                <w:rFonts w:ascii="Times New Roman" w:hAnsi="Times New Roman" w:cs="Times New Roman"/>
                <w:sz w:val="24"/>
                <w:szCs w:val="24"/>
              </w:rPr>
              <w:t xml:space="preserve">Apie </w:t>
            </w:r>
            <w:r w:rsidR="00953F7D" w:rsidRPr="00D23C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23C62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</w:tr>
      <w:tr w:rsidR="00D23C62" w:rsidRPr="00D23C62" w:rsidTr="00FE6440">
        <w:tc>
          <w:tcPr>
            <w:tcW w:w="2547" w:type="dxa"/>
          </w:tcPr>
          <w:p w:rsidR="002D5FA5" w:rsidRPr="00D23C62" w:rsidRDefault="00C7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D23C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Chemija</w:t>
            </w:r>
          </w:p>
        </w:tc>
        <w:tc>
          <w:tcPr>
            <w:tcW w:w="7513" w:type="dxa"/>
          </w:tcPr>
          <w:p w:rsidR="002D5FA5" w:rsidRPr="00D23C62" w:rsidRDefault="00C76102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5D4B" w:rsidRPr="00D23C6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905D4B" w:rsidRPr="00D23C62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  <w:r w:rsidRPr="00D23C62">
              <w:rPr>
                <w:rFonts w:ascii="Times New Roman" w:hAnsi="Times New Roman" w:cs="Times New Roman"/>
                <w:sz w:val="24"/>
                <w:szCs w:val="24"/>
              </w:rPr>
              <w:t>Apibūdinti cheminę reakciją, siejant ją su medžiagų kiekybinės ir kokybinės sudėties bei sandaros kitimais.</w:t>
            </w:r>
          </w:p>
          <w:p w:rsidR="00905D4B" w:rsidRPr="00D23C62" w:rsidRDefault="00905D4B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62">
              <w:rPr>
                <w:rFonts w:ascii="Times New Roman" w:hAnsi="Times New Roman" w:cs="Times New Roman"/>
                <w:sz w:val="24"/>
                <w:szCs w:val="24"/>
              </w:rPr>
              <w:t>7.2. Tiriamų medžiagų savybes sieti su jų naudojimu ir poveikiu žmogui.</w:t>
            </w:r>
          </w:p>
        </w:tc>
      </w:tr>
      <w:tr w:rsidR="002D5FA5" w:rsidRPr="00E8257A" w:rsidTr="00FE6440">
        <w:tc>
          <w:tcPr>
            <w:tcW w:w="2547" w:type="dxa"/>
          </w:tcPr>
          <w:p w:rsidR="002D5FA5" w:rsidRPr="00E8257A" w:rsidRDefault="00E8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5C1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Pr="005C1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5C1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5C1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2D5FA5" w:rsidRPr="00E8257A" w:rsidRDefault="00435CAD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8.5.2.</w:t>
            </w:r>
            <w:r w:rsidR="00876170" w:rsidRPr="00E82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Saugiai savo ir aplinkos atžvilgiu tiria paprasčiausias chemines reakcijas, įvardija reakcijos požymius, žino pagrindinius reakcijų tipus; remdamiesi reakcijos lygtimi, apskaičiuoja reagentų ir produktų mases; remdamiesi molekuline teorija, paaiškina temperatūros</w:t>
            </w:r>
            <w:r w:rsidR="00C8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57A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įtaką reakcijos greičiui.</w:t>
            </w:r>
          </w:p>
        </w:tc>
      </w:tr>
      <w:tr w:rsidR="002D5FA5" w:rsidRPr="00E8257A" w:rsidTr="00FE6440">
        <w:tc>
          <w:tcPr>
            <w:tcW w:w="2547" w:type="dxa"/>
          </w:tcPr>
          <w:p w:rsidR="002D5FA5" w:rsidRPr="00E8257A" w:rsidRDefault="006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513" w:type="dxa"/>
          </w:tcPr>
          <w:p w:rsidR="007F144D" w:rsidRPr="00E8257A" w:rsidRDefault="007F144D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Šeimininkės į kepinius beria specialių tešlą kildinančių medžiagų, pavyzdžiui</w:t>
            </w:r>
            <w:r w:rsidR="00C85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geriamosios sodos</w:t>
            </w:r>
            <w:r w:rsidR="00E43916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, kuri </w:t>
            </w:r>
            <w:r w:rsidR="00EB62FD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tešlai kepant </w:t>
            </w:r>
            <w:r w:rsidR="00E43916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išskiria anglies dioksidą, o jis ir iškelia </w:t>
            </w:r>
            <w:r w:rsidR="00EB62FD" w:rsidRPr="00E8257A">
              <w:rPr>
                <w:rFonts w:ascii="Times New Roman" w:hAnsi="Times New Roman" w:cs="Times New Roman"/>
                <w:sz w:val="24"/>
                <w:szCs w:val="24"/>
              </w:rPr>
              <w:t>kepinį</w:t>
            </w:r>
            <w:r w:rsidR="00E43916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Tačiau geriamoji soda kepiniui </w:t>
            </w:r>
            <w:r w:rsidR="001A784C">
              <w:rPr>
                <w:rFonts w:ascii="Times New Roman" w:hAnsi="Times New Roman" w:cs="Times New Roman"/>
                <w:sz w:val="24"/>
                <w:szCs w:val="24"/>
              </w:rPr>
              <w:t xml:space="preserve">gali 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suteikti kar</w:t>
            </w:r>
            <w:r w:rsidR="00EB62FD" w:rsidRPr="00E8257A">
              <w:rPr>
                <w:rFonts w:ascii="Times New Roman" w:hAnsi="Times New Roman" w:cs="Times New Roman"/>
                <w:sz w:val="24"/>
                <w:szCs w:val="24"/>
              </w:rPr>
              <w:t>toką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skonį. Kad t</w:t>
            </w:r>
            <w:r w:rsidR="001A784C">
              <w:rPr>
                <w:rFonts w:ascii="Times New Roman" w:hAnsi="Times New Roman" w:cs="Times New Roman"/>
                <w:sz w:val="24"/>
                <w:szCs w:val="24"/>
              </w:rPr>
              <w:t>aip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nenutiktų</w:t>
            </w:r>
            <w:r w:rsidR="00FA0962" w:rsidRPr="00C010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67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patariama sodą gesinti – užpilti rūgšties. </w:t>
            </w:r>
            <w:r w:rsidR="00EB62FD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Išsiskiria tokios pat 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dujos, </w:t>
            </w:r>
            <w:r w:rsidR="00EB62FD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kaip ir tos, 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kurios iškelia tešlą</w:t>
            </w:r>
            <w:r w:rsidR="001A7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17F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– anglies dioksidas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5FA5" w:rsidRPr="0040269B" w:rsidRDefault="0059357A" w:rsidP="002751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69B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EB62FD" w:rsidRPr="004026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ada anglies dioksido išsiskiria daugiau – kaitinant sodą ar gesinant ją rūgštimi? </w:t>
            </w:r>
          </w:p>
        </w:tc>
      </w:tr>
      <w:tr w:rsidR="002D5FA5" w:rsidRPr="00E8257A" w:rsidTr="00FE6440">
        <w:tc>
          <w:tcPr>
            <w:tcW w:w="2547" w:type="dxa"/>
          </w:tcPr>
          <w:p w:rsidR="002D5FA5" w:rsidRPr="00E8257A" w:rsidRDefault="0057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513" w:type="dxa"/>
          </w:tcPr>
          <w:p w:rsidR="00E8257A" w:rsidRDefault="00E8257A" w:rsidP="0027518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Ugdyti mokinių gebėjimus:</w:t>
            </w:r>
          </w:p>
          <w:p w:rsidR="00230B25" w:rsidRPr="00C01054" w:rsidRDefault="00FA0962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4">
              <w:rPr>
                <w:rFonts w:ascii="Times New Roman" w:hAnsi="Times New Roman" w:cs="Times New Roman"/>
                <w:sz w:val="24"/>
                <w:szCs w:val="24"/>
              </w:rPr>
              <w:t>saugiai tyrinėti paprasčiausias reakcijas</w:t>
            </w:r>
            <w:r w:rsidR="00403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0B25" w:rsidRPr="00C01054" w:rsidRDefault="00FA0962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54">
              <w:rPr>
                <w:rFonts w:ascii="Times New Roman" w:hAnsi="Times New Roman" w:cs="Times New Roman"/>
                <w:sz w:val="24"/>
                <w:szCs w:val="24"/>
              </w:rPr>
              <w:t>analizuoti vykstančių procesų panašumus ir skirtumus.</w:t>
            </w:r>
          </w:p>
        </w:tc>
      </w:tr>
      <w:tr w:rsidR="002D5FA5" w:rsidRPr="00E8257A" w:rsidTr="00FE6440">
        <w:tc>
          <w:tcPr>
            <w:tcW w:w="2547" w:type="dxa"/>
          </w:tcPr>
          <w:p w:rsidR="002D5FA5" w:rsidRPr="00E8257A" w:rsidRDefault="0057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513" w:type="dxa"/>
          </w:tcPr>
          <w:p w:rsidR="002D5FA5" w:rsidRPr="00E8257A" w:rsidRDefault="00C97BF3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82CC9" w:rsidRPr="00E8257A">
              <w:rPr>
                <w:rFonts w:ascii="Times New Roman" w:hAnsi="Times New Roman" w:cs="Times New Roman"/>
                <w:sz w:val="24"/>
                <w:szCs w:val="24"/>
              </w:rPr>
              <w:t>orcelianinė lėkštelė</w:t>
            </w:r>
            <w:r w:rsidR="00572ECD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312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B3124" w:rsidRPr="00BB3124">
              <w:rPr>
                <w:rFonts w:ascii="Times New Roman" w:hAnsi="Times New Roman" w:cs="Times New Roman"/>
                <w:sz w:val="24"/>
                <w:szCs w:val="24"/>
              </w:rPr>
              <w:t>echanikos rinkinys</w:t>
            </w:r>
            <w:r w:rsidR="00BB31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2ECD" w:rsidRPr="00E8257A">
              <w:rPr>
                <w:rFonts w:ascii="Times New Roman" w:hAnsi="Times New Roman" w:cs="Times New Roman"/>
                <w:sz w:val="24"/>
                <w:szCs w:val="24"/>
              </w:rPr>
              <w:t>laboratorinis stovas</w:t>
            </w:r>
            <w:r w:rsidR="00BB3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2ECD" w:rsidRPr="00E8257A">
              <w:rPr>
                <w:rFonts w:ascii="Times New Roman" w:hAnsi="Times New Roman" w:cs="Times New Roman"/>
                <w:sz w:val="24"/>
                <w:szCs w:val="24"/>
              </w:rPr>
              <w:t>žiedas</w:t>
            </w:r>
            <w:r w:rsidR="00BB31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2ECD" w:rsidRPr="00E8257A">
              <w:rPr>
                <w:rFonts w:ascii="Times New Roman" w:hAnsi="Times New Roman" w:cs="Times New Roman"/>
                <w:sz w:val="24"/>
                <w:szCs w:val="24"/>
              </w:rPr>
              <w:t>gnybtas</w:t>
            </w:r>
            <w:r w:rsidR="00BB3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214C" w:rsidRPr="00E8257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2ECD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3124">
              <w:rPr>
                <w:rFonts w:ascii="Times New Roman" w:eastAsia="Times New Roman" w:hAnsi="Times New Roman" w:cs="Times New Roman"/>
                <w:sz w:val="24"/>
                <w:szCs w:val="24"/>
              </w:rPr>
              <w:t>tinklelis virš degiklio</w:t>
            </w:r>
            <w:r w:rsidR="0022317F" w:rsidRPr="00E82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 w:rsidR="00572ECD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spiritinė lemputė, </w:t>
            </w:r>
            <w:r w:rsidR="0004214C" w:rsidRPr="00E8257A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r w:rsidR="00572ECD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svarstyklės</w:t>
            </w:r>
            <w:r w:rsidR="0004214C" w:rsidRPr="00E8257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  <w:r w:rsidR="0022317F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17F" w:rsidRPr="00E8257A">
              <w:rPr>
                <w:rFonts w:ascii="Times New Roman" w:eastAsia="Times New Roman" w:hAnsi="Times New Roman" w:cs="Times New Roman"/>
                <w:sz w:val="24"/>
                <w:szCs w:val="24"/>
              </w:rPr>
              <w:t>cheminė stiklinė*, kūginė kolba,</w:t>
            </w:r>
            <w:r w:rsidR="0004214C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ECD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geriamoji soda, 2 </w:t>
            </w:r>
            <w:proofErr w:type="spellStart"/>
            <w:r w:rsidR="00572ECD" w:rsidRPr="00E8257A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="00572ECD" w:rsidRPr="00E8257A">
              <w:rPr>
                <w:rFonts w:ascii="Times New Roman" w:hAnsi="Times New Roman" w:cs="Times New Roman"/>
                <w:sz w:val="24"/>
                <w:szCs w:val="24"/>
              </w:rPr>
              <w:t>/l druskos rūgšties tirpalas.</w:t>
            </w:r>
          </w:p>
        </w:tc>
      </w:tr>
      <w:tr w:rsidR="002D5FA5" w:rsidRPr="00E8257A" w:rsidTr="00FE6440">
        <w:tc>
          <w:tcPr>
            <w:tcW w:w="2547" w:type="dxa"/>
          </w:tcPr>
          <w:p w:rsidR="002D5FA5" w:rsidRPr="00E8257A" w:rsidRDefault="0057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513" w:type="dxa"/>
          </w:tcPr>
          <w:p w:rsidR="007E7B8F" w:rsidRPr="006F0589" w:rsidRDefault="0022317F" w:rsidP="0027518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  <w:r w:rsidR="00C41C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B25DB" w:rsidRPr="00E8257A" w:rsidRDefault="00E8257A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Pagaminamas</w:t>
            </w:r>
            <w:r w:rsidR="00FB25DB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FB25DB" w:rsidRPr="00E8257A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="00FB25DB" w:rsidRPr="00E8257A">
              <w:rPr>
                <w:rFonts w:ascii="Times New Roman" w:hAnsi="Times New Roman" w:cs="Times New Roman"/>
                <w:sz w:val="24"/>
                <w:szCs w:val="24"/>
              </w:rPr>
              <w:t>/l druskos rūgšties tirpalas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B8F" w:rsidRPr="00AB067A" w:rsidRDefault="007E7B8F" w:rsidP="00275185">
            <w:pPr>
              <w:widowControl w:val="0"/>
              <w:tabs>
                <w:tab w:val="left" w:pos="426"/>
              </w:tabs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0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</w:t>
            </w:r>
            <w:r w:rsidR="0022317F" w:rsidRPr="00AB0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 w:rsidRPr="00AB0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36E2" w:rsidRPr="00C01054" w:rsidRDefault="00FA0962" w:rsidP="00275185">
            <w:pPr>
              <w:widowControl w:val="0"/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10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 dalis </w:t>
            </w:r>
          </w:p>
          <w:p w:rsidR="0022317F" w:rsidRPr="00E8257A" w:rsidRDefault="00F13286" w:rsidP="0027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2317F" w:rsidRPr="00AB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Pasveriama </w:t>
            </w:r>
            <w:r w:rsidR="0022317F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tuščia sausa porcelianinė lėkštelė.</w:t>
            </w:r>
          </w:p>
          <w:p w:rsidR="0022317F" w:rsidRPr="00E8257A" w:rsidRDefault="00F13286" w:rsidP="0027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F1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Porcelianinė l</w:t>
            </w:r>
            <w:r w:rsidR="0022317F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ėkštelė pakaitinama penkias minutes, p</w:t>
            </w:r>
            <w:r w:rsidR="001A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askui</w:t>
            </w:r>
            <w:r w:rsidR="0022317F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atvėsinama ir pasveriama.  </w:t>
            </w:r>
          </w:p>
          <w:p w:rsidR="0022317F" w:rsidRPr="00E8257A" w:rsidRDefault="00F13286" w:rsidP="0027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F1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Porcelianinė</w:t>
            </w:r>
            <w:r w:rsidR="001A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F1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 w:rsidR="00F13A75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ėkštelė</w:t>
            </w:r>
            <w:r w:rsidR="001A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2317F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kaitinimas kartojamas dar du kartus (iki </w:t>
            </w:r>
            <w:r w:rsidR="001A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nusistovi </w:t>
            </w:r>
            <w:r w:rsidR="0022317F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pastovi masė).</w:t>
            </w:r>
            <w:r w:rsidR="00937C16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Svėrimo duomenys įrašomi į </w:t>
            </w:r>
            <w:r w:rsidR="001A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937C16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lentelę po kiekvieno svėrimo. </w:t>
            </w:r>
          </w:p>
          <w:p w:rsidR="00BF1069" w:rsidRPr="00F13286" w:rsidRDefault="00F13286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2559A7">
              <w:rPr>
                <w:rFonts w:ascii="Times New Roman" w:hAnsi="Times New Roman" w:cs="Times New Roman"/>
                <w:sz w:val="24"/>
                <w:szCs w:val="24"/>
              </w:rPr>
              <w:t xml:space="preserve">porcelianinę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>lėkštelę</w:t>
            </w:r>
            <w:r w:rsidR="00125150">
              <w:rPr>
                <w:rFonts w:ascii="Times New Roman" w:hAnsi="Times New Roman" w:cs="Times New Roman"/>
                <w:sz w:val="24"/>
                <w:szCs w:val="24"/>
              </w:rPr>
              <w:t xml:space="preserve"> įberiama </w:t>
            </w:r>
            <w:r w:rsidR="006461B8" w:rsidRPr="009D0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6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1B8" w:rsidRPr="009D0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069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g geriamosios sodos ir pasveriama.</w:t>
            </w:r>
          </w:p>
          <w:p w:rsidR="0022317F" w:rsidRPr="00E8257A" w:rsidRDefault="00F13286" w:rsidP="00275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22317F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Porcelianinė lėkštelė su geriamąja soda padedama ant ka</w:t>
            </w:r>
            <w:r w:rsidR="0022317F" w:rsidRPr="00E8257A">
              <w:rPr>
                <w:rFonts w:ascii="Times New Roman" w:eastAsia="Times New Roman" w:hAnsi="Times New Roman" w:cs="Times New Roman"/>
                <w:sz w:val="24"/>
                <w:szCs w:val="24"/>
              </w:rPr>
              <w:t>itinimo tinklelio</w:t>
            </w:r>
            <w:r w:rsidR="00C16768" w:rsidRPr="00F13A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317F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17F" w:rsidRPr="00E8257A">
              <w:rPr>
                <w:rFonts w:ascii="Times New Roman" w:eastAsia="Times New Roman" w:hAnsi="Times New Roman" w:cs="Times New Roman"/>
                <w:sz w:val="24"/>
                <w:szCs w:val="24"/>
              </w:rPr>
              <w:t>įtvirtinto laboratoriniame stove</w:t>
            </w:r>
            <w:r w:rsidR="001A78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317F" w:rsidRPr="00E82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17F" w:rsidRPr="00E8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kaitinama spiritine lempute 10–15 min.</w:t>
            </w:r>
            <w:r w:rsidR="00C1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3A75" w:rsidRPr="00F1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(žr. </w:t>
            </w:r>
            <w:r w:rsidR="00E539E6" w:rsidRPr="00962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D00613" w:rsidRPr="00962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ried</w:t>
            </w:r>
            <w:r w:rsidR="001A784C" w:rsidRPr="00962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F13A75" w:rsidRPr="00F13A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F1069" w:rsidRPr="00F13286" w:rsidRDefault="00F13286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A784C">
              <w:rPr>
                <w:rFonts w:ascii="Times New Roman" w:hAnsi="Times New Roman" w:cs="Times New Roman"/>
                <w:sz w:val="24"/>
                <w:szCs w:val="24"/>
              </w:rPr>
              <w:t>Spiritinė lemputė u</w:t>
            </w:r>
            <w:r w:rsidR="007E7B8F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žgesinama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ir leidžiama </w:t>
            </w:r>
            <w:r w:rsidR="009F787B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sodai </w:t>
            </w:r>
            <w:r w:rsidR="00BF1069" w:rsidRPr="00F13286">
              <w:rPr>
                <w:rFonts w:ascii="Times New Roman" w:hAnsi="Times New Roman" w:cs="Times New Roman"/>
                <w:sz w:val="24"/>
                <w:szCs w:val="24"/>
              </w:rPr>
              <w:t>atvėsti.</w:t>
            </w:r>
          </w:p>
          <w:p w:rsidR="00BF1069" w:rsidRPr="00F13286" w:rsidRDefault="00F13286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>Porcelianinė lėkštelė</w:t>
            </w:r>
            <w:r w:rsidR="00BF1069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>kartu su medžiaga pasveriam</w:t>
            </w:r>
            <w:r w:rsidR="001A78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82FA4" w:rsidRPr="00F1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87B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6E2" w:rsidRDefault="00F13286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00613">
              <w:rPr>
                <w:rFonts w:ascii="Times New Roman" w:hAnsi="Times New Roman" w:cs="Times New Roman"/>
                <w:sz w:val="24"/>
                <w:szCs w:val="24"/>
              </w:rPr>
              <w:t>Apskaičiuojamas</w:t>
            </w:r>
            <w:r w:rsidR="009F787B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C62">
              <w:rPr>
                <w:rFonts w:ascii="Times New Roman" w:hAnsi="Times New Roman" w:cs="Times New Roman"/>
                <w:sz w:val="24"/>
                <w:szCs w:val="24"/>
              </w:rPr>
              <w:t xml:space="preserve">nekaitintos ir iškaitintos sodos </w:t>
            </w:r>
            <w:r w:rsidR="009F787B" w:rsidRPr="00F13286">
              <w:rPr>
                <w:rFonts w:ascii="Times New Roman" w:hAnsi="Times New Roman" w:cs="Times New Roman"/>
                <w:sz w:val="24"/>
                <w:szCs w:val="24"/>
              </w:rPr>
              <w:t>masių skirtumas.</w:t>
            </w:r>
          </w:p>
          <w:p w:rsidR="001A784C" w:rsidRPr="00F13286" w:rsidRDefault="001A784C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E2" w:rsidRPr="00C01054" w:rsidRDefault="00FA0962" w:rsidP="00275185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II dalis</w:t>
            </w:r>
          </w:p>
          <w:p w:rsidR="00342A67" w:rsidRPr="00F13286" w:rsidRDefault="00F13286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436E2" w:rsidRPr="00F13286">
              <w:rPr>
                <w:rFonts w:ascii="Times New Roman" w:eastAsia="Times New Roman" w:hAnsi="Times New Roman" w:cs="Times New Roman"/>
                <w:sz w:val="24"/>
                <w:szCs w:val="24"/>
              </w:rPr>
              <w:t>Pasveriama tuščia k</w:t>
            </w:r>
            <w:r w:rsidR="006436E2" w:rsidRPr="00F1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ūgin</w:t>
            </w:r>
            <w:r w:rsidR="006436E2" w:rsidRPr="00F13286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="006436E2" w:rsidRPr="00F1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kolba, </w:t>
            </w:r>
            <w:r w:rsidR="006461B8">
              <w:rPr>
                <w:rFonts w:ascii="Times New Roman" w:hAnsi="Times New Roman" w:cs="Times New Roman"/>
                <w:sz w:val="24"/>
                <w:szCs w:val="24"/>
              </w:rPr>
              <w:t>įberiama 8,4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g geriamosios sodos</w:t>
            </w:r>
            <w:r w:rsidR="006436E2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ir vėl pasveriama.</w:t>
            </w:r>
            <w:r w:rsidR="009F787B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A67" w:rsidRPr="00F13286" w:rsidRDefault="00F13286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>Pasveriama 100 ml cheminė stiklinė.</w:t>
            </w:r>
          </w:p>
          <w:p w:rsidR="00342A67" w:rsidRPr="00F13286" w:rsidRDefault="00E374E8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23C62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6461B8">
              <w:rPr>
                <w:rFonts w:ascii="Times New Roman" w:hAnsi="Times New Roman" w:cs="Times New Roman"/>
                <w:sz w:val="24"/>
                <w:szCs w:val="24"/>
              </w:rPr>
              <w:t>cheminę stiklinę įpilama 50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ml druskos rūgšties tirpalo ir viskas pasveriama.</w:t>
            </w:r>
          </w:p>
          <w:p w:rsidR="00342A67" w:rsidRPr="00F13286" w:rsidRDefault="00E374E8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Ant geriamosios sodos supilama </w:t>
            </w:r>
            <w:r w:rsidR="006436E2" w:rsidRPr="00F13286">
              <w:rPr>
                <w:rFonts w:ascii="Times New Roman" w:hAnsi="Times New Roman" w:cs="Times New Roman"/>
                <w:sz w:val="24"/>
                <w:szCs w:val="24"/>
              </w:rPr>
              <w:t>pasverta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druskos rūgštis ir laukiama</w:t>
            </w:r>
            <w:r w:rsidR="00FA0962" w:rsidRPr="00C010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kol pasibaigs reakcija.</w:t>
            </w:r>
          </w:p>
          <w:p w:rsidR="00342A67" w:rsidRPr="00F13286" w:rsidRDefault="00E374E8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>Nuosėdoms išnykus</w:t>
            </w:r>
            <w:r w:rsidR="009F787B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>ir nustojus putoti mišinys pasveriamas.</w:t>
            </w:r>
          </w:p>
          <w:p w:rsidR="00342A67" w:rsidRPr="00F13286" w:rsidRDefault="00E374E8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006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00613" w:rsidRPr="00D00613">
              <w:rPr>
                <w:rFonts w:ascii="Times New Roman" w:hAnsi="Times New Roman" w:cs="Times New Roman"/>
                <w:sz w:val="24"/>
                <w:szCs w:val="24"/>
              </w:rPr>
              <w:t>pskaičiuojamas</w:t>
            </w:r>
            <w:r w:rsidR="00C16768" w:rsidRPr="00D0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87B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masių skirtumas.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Masių skirtumas </w:t>
            </w:r>
            <w:r w:rsidR="009F787B" w:rsidRPr="00F132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87B" w:rsidRPr="00F13286">
              <w:rPr>
                <w:rFonts w:ascii="Times New Roman" w:hAnsi="Times New Roman" w:cs="Times New Roman"/>
                <w:sz w:val="24"/>
                <w:szCs w:val="24"/>
              </w:rPr>
              <w:t xml:space="preserve">išsiskyręs 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>anglies di</w:t>
            </w:r>
            <w:r w:rsidR="009F787B" w:rsidRPr="00F13286">
              <w:rPr>
                <w:rFonts w:ascii="Times New Roman" w:hAnsi="Times New Roman" w:cs="Times New Roman"/>
                <w:sz w:val="24"/>
                <w:szCs w:val="24"/>
              </w:rPr>
              <w:t>oksidas</w:t>
            </w:r>
            <w:r w:rsidR="00342A67" w:rsidRPr="00F1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FA5" w:rsidRPr="00E8257A" w:rsidRDefault="00E374E8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00613">
              <w:rPr>
                <w:rFonts w:ascii="Times New Roman" w:hAnsi="Times New Roman" w:cs="Times New Roman"/>
                <w:sz w:val="24"/>
                <w:szCs w:val="24"/>
              </w:rPr>
              <w:t xml:space="preserve">Palyginami </w:t>
            </w:r>
            <w:r w:rsidR="000266D7" w:rsidRPr="00F13286">
              <w:rPr>
                <w:rFonts w:ascii="Times New Roman" w:hAnsi="Times New Roman" w:cs="Times New Roman"/>
                <w:sz w:val="24"/>
                <w:szCs w:val="24"/>
              </w:rPr>
              <w:t>abiejų bandymų duomenys.</w:t>
            </w:r>
            <w:r w:rsidR="00C1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ECD" w:rsidRPr="00E8257A" w:rsidTr="00FE6440">
        <w:tc>
          <w:tcPr>
            <w:tcW w:w="2547" w:type="dxa"/>
          </w:tcPr>
          <w:p w:rsidR="00572ECD" w:rsidRPr="00F018A5" w:rsidRDefault="0058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513" w:type="dxa"/>
          </w:tcPr>
          <w:p w:rsidR="00F018A5" w:rsidRDefault="00F018A5" w:rsidP="0027518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Pirmasis pasiekimų lygmuo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6331" w:rsidRPr="00E8257A" w:rsidRDefault="007818DF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Mokytojo </w:t>
            </w:r>
            <w:r w:rsidR="009F787B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ar draugų 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padedam</w:t>
            </w:r>
            <w:r w:rsidR="00F018A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  <w:r w:rsidR="001E762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018A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E76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tyrimą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>, suraš</w:t>
            </w:r>
            <w:r w:rsidR="001E762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gautus 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tyrimo 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>duomenis į lentelę.</w:t>
            </w:r>
            <w:r w:rsidR="00586331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8A5" w:rsidRDefault="00F018A5" w:rsidP="00275185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9B11EF" w:rsidRPr="00E8257A" w:rsidRDefault="007818DF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Savarankiškai a</w:t>
            </w:r>
            <w:r w:rsidR="00F018A5"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  <w:r w:rsidR="001E762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E76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tyrimą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>, suraš</w:t>
            </w:r>
            <w:r w:rsidR="001E762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gautus 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tyrimo </w:t>
            </w:r>
            <w:r w:rsidR="00F018A5">
              <w:rPr>
                <w:rFonts w:ascii="Times New Roman" w:hAnsi="Times New Roman" w:cs="Times New Roman"/>
                <w:sz w:val="24"/>
                <w:szCs w:val="24"/>
              </w:rPr>
              <w:t>duomenis į lentelę, atli</w:t>
            </w:r>
            <w:r w:rsidR="001E762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E76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B11EF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skaičiavimus.</w:t>
            </w:r>
          </w:p>
          <w:p w:rsidR="00F018A5" w:rsidRDefault="00F018A5" w:rsidP="00275185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Trečiasis pasiekimų lygmuo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0B25" w:rsidRDefault="00D23C62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A32D55" w:rsidRPr="00E8257A">
              <w:rPr>
                <w:rFonts w:ascii="Times New Roman" w:hAnsi="Times New Roman" w:cs="Times New Roman"/>
                <w:sz w:val="24"/>
                <w:szCs w:val="24"/>
              </w:rPr>
              <w:t>lygin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2D55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abiejų 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tyrimo</w:t>
            </w:r>
            <w:r w:rsidR="00A32D55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47D">
              <w:rPr>
                <w:rFonts w:ascii="Times New Roman" w:hAnsi="Times New Roman" w:cs="Times New Roman"/>
                <w:sz w:val="24"/>
                <w:szCs w:val="24"/>
              </w:rPr>
              <w:t xml:space="preserve">dalių </w:t>
            </w:r>
            <w:r w:rsidR="00A32D55" w:rsidRPr="00E8257A">
              <w:rPr>
                <w:rFonts w:ascii="Times New Roman" w:hAnsi="Times New Roman" w:cs="Times New Roman"/>
                <w:sz w:val="24"/>
                <w:szCs w:val="24"/>
              </w:rPr>
              <w:t>rezultatus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padaro išvadą, kuriuo būdu </w:t>
            </w:r>
            <w:r w:rsidR="00AB067A">
              <w:rPr>
                <w:rFonts w:ascii="Times New Roman" w:hAnsi="Times New Roman" w:cs="Times New Roman"/>
                <w:sz w:val="24"/>
                <w:szCs w:val="24"/>
              </w:rPr>
              <w:t>išsiskiria daugiau anglies dioksido</w:t>
            </w:r>
            <w:r w:rsidR="00A32D55" w:rsidRPr="00E82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ECD" w:rsidRPr="00E8257A" w:rsidTr="00FE6440">
        <w:tc>
          <w:tcPr>
            <w:tcW w:w="2547" w:type="dxa"/>
          </w:tcPr>
          <w:p w:rsidR="00572ECD" w:rsidRPr="00F018A5" w:rsidRDefault="0078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8A5">
              <w:rPr>
                <w:rFonts w:ascii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F018A5">
              <w:rPr>
                <w:rFonts w:ascii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7513" w:type="dxa"/>
          </w:tcPr>
          <w:p w:rsidR="00230B25" w:rsidRDefault="00F90C4A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Saug</w:t>
            </w:r>
            <w:r w:rsidR="00F018A5">
              <w:rPr>
                <w:rFonts w:ascii="Times New Roman" w:hAnsi="Times New Roman" w:cs="Times New Roman"/>
                <w:sz w:val="24"/>
                <w:szCs w:val="24"/>
              </w:rPr>
              <w:t>iai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elg</w:t>
            </w:r>
            <w:r w:rsidR="00F018A5">
              <w:rPr>
                <w:rFonts w:ascii="Times New Roman" w:hAnsi="Times New Roman" w:cs="Times New Roman"/>
                <w:sz w:val="24"/>
                <w:szCs w:val="24"/>
              </w:rPr>
              <w:t>iamasi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>kaitinimo priemonėmis, įkaitusiais daiktais, ėdžiomis medžiagomis. Dėv</w:t>
            </w:r>
            <w:r w:rsidR="00F018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chalat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>, pirštin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>s, apsaugini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akini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572ECD" w:rsidRPr="00E8257A" w:rsidTr="00FE6440">
        <w:tc>
          <w:tcPr>
            <w:tcW w:w="2547" w:type="dxa"/>
          </w:tcPr>
          <w:p w:rsidR="00572ECD" w:rsidRPr="00F018A5" w:rsidRDefault="0078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5"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F018A5">
              <w:rPr>
                <w:rFonts w:ascii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F018A5">
              <w:rPr>
                <w:rFonts w:ascii="Times New Roman" w:hAnsi="Times New Roman" w:cs="Times New Roman"/>
                <w:sz w:val="24"/>
                <w:szCs w:val="24"/>
              </w:rPr>
              <w:t xml:space="preserve"> ryšiai</w:t>
            </w:r>
            <w:r w:rsidR="003F2677">
              <w:rPr>
                <w:rFonts w:ascii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7513" w:type="dxa"/>
          </w:tcPr>
          <w:p w:rsidR="00572ECD" w:rsidRPr="00E8257A" w:rsidRDefault="00A32D55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>Žmogaus sauga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>augus darbas su ėsdinančiomis ir kaitinimo priemonėmis</w:t>
            </w:r>
            <w:r w:rsidR="008D4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6ABB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55" w:rsidRDefault="006436E2" w:rsidP="00275185">
            <w:pPr>
              <w:jc w:val="both"/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</w:pPr>
            <w:r w:rsidRPr="00E8257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r w:rsidR="008D42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82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42C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018A5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audotis</w:t>
            </w:r>
            <w:r w:rsidRPr="00E8257A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 xml:space="preserve"> dviejų dydžių priklausomybes nusakančiomis lentelėmis.</w:t>
            </w:r>
          </w:p>
          <w:p w:rsidR="00300137" w:rsidRPr="00E8257A" w:rsidRDefault="00300137" w:rsidP="00275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67A">
              <w:rPr>
                <w:rFonts w:ascii="Times New Roman" w:eastAsia="Arial" w:hAnsi="Times New Roman" w:cs="Times New Roman"/>
                <w:sz w:val="24"/>
                <w:szCs w:val="24"/>
              </w:rPr>
              <w:t>Technologijos: pyrago kepimas su gesinta ir negesinta soda</w:t>
            </w:r>
            <w:r w:rsidR="00AB067A">
              <w:rPr>
                <w:rFonts w:ascii="Times New Roman" w:eastAsia="Arial" w:hAnsi="Times New Roman" w:cs="Times New Roman"/>
                <w:sz w:val="24"/>
                <w:szCs w:val="24"/>
              </w:rPr>
              <w:t>, kepimo milteliais</w:t>
            </w:r>
            <w:r w:rsidRPr="00AB067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572ECD" w:rsidRPr="00E8257A" w:rsidTr="00FE6440">
        <w:tc>
          <w:tcPr>
            <w:tcW w:w="2547" w:type="dxa"/>
          </w:tcPr>
          <w:p w:rsidR="00572ECD" w:rsidRPr="00F018A5" w:rsidRDefault="0039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18DF" w:rsidRPr="00F018A5">
              <w:rPr>
                <w:rFonts w:ascii="Times New Roman" w:hAnsi="Times New Roman" w:cs="Times New Roman"/>
                <w:sz w:val="24"/>
                <w:szCs w:val="24"/>
              </w:rPr>
              <w:t>dėjos veiklai plėtoti</w:t>
            </w:r>
          </w:p>
        </w:tc>
        <w:tc>
          <w:tcPr>
            <w:tcW w:w="7513" w:type="dxa"/>
          </w:tcPr>
          <w:p w:rsidR="00572ECD" w:rsidRPr="00AB067A" w:rsidRDefault="00A56ABB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Tyrimui naudoti </w:t>
            </w:r>
            <w:r w:rsidR="006436E2"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kitus karbonatus, pvz., </w:t>
            </w: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kreidą, kalcio karbonatą, kitas rūgštis, pvz., acto rūgštį. </w:t>
            </w:r>
          </w:p>
          <w:p w:rsidR="00A56ABB" w:rsidRDefault="00A56ABB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A">
              <w:rPr>
                <w:rFonts w:ascii="Times New Roman" w:hAnsi="Times New Roman" w:cs="Times New Roman"/>
                <w:sz w:val="24"/>
                <w:szCs w:val="24"/>
              </w:rPr>
              <w:t xml:space="preserve">Tyrimui naudoti kepimo miltelius. </w:t>
            </w:r>
          </w:p>
          <w:p w:rsidR="00E0383D" w:rsidRDefault="00E0383D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Anglies dioksido rinkimas vandens išstūmimo būdu.</w:t>
            </w:r>
          </w:p>
          <w:p w:rsidR="00C16768" w:rsidRPr="00E8257A" w:rsidRDefault="00C16768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7A">
              <w:rPr>
                <w:rFonts w:ascii="Times New Roman" w:hAnsi="Times New Roman" w:cs="Times New Roman"/>
                <w:sz w:val="24"/>
                <w:szCs w:val="24"/>
              </w:rPr>
              <w:t xml:space="preserve">Reakcijos </w:t>
            </w:r>
            <w:r w:rsidR="00AB067A" w:rsidRPr="00AB067A">
              <w:rPr>
                <w:rFonts w:ascii="Times New Roman" w:hAnsi="Times New Roman" w:cs="Times New Roman"/>
                <w:sz w:val="24"/>
                <w:szCs w:val="24"/>
              </w:rPr>
              <w:t xml:space="preserve">praktinės išeigos skaičiavimas </w:t>
            </w:r>
            <w:r w:rsidRPr="00AB067A">
              <w:rPr>
                <w:rFonts w:ascii="Times New Roman" w:hAnsi="Times New Roman" w:cs="Times New Roman"/>
                <w:sz w:val="24"/>
                <w:szCs w:val="24"/>
              </w:rPr>
              <w:t>(palyginti teorinę ir praktinę išeigą)</w:t>
            </w:r>
            <w:r w:rsidR="00AB067A" w:rsidRPr="00AB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8DF" w:rsidRPr="00E8257A" w:rsidTr="00FE6440">
        <w:tc>
          <w:tcPr>
            <w:tcW w:w="2547" w:type="dxa"/>
          </w:tcPr>
          <w:p w:rsidR="007818DF" w:rsidRPr="00F018A5" w:rsidRDefault="0078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5">
              <w:rPr>
                <w:rFonts w:ascii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513" w:type="dxa"/>
          </w:tcPr>
          <w:p w:rsidR="007818DF" w:rsidRPr="00E8257A" w:rsidRDefault="00E7115D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3FCE" w:rsidRPr="00E8257A" w:rsidTr="00FE6440">
        <w:tc>
          <w:tcPr>
            <w:tcW w:w="2547" w:type="dxa"/>
          </w:tcPr>
          <w:p w:rsidR="00393FCE" w:rsidRPr="00F018A5" w:rsidRDefault="0039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A5">
              <w:rPr>
                <w:rFonts w:ascii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7513" w:type="dxa"/>
          </w:tcPr>
          <w:p w:rsidR="00230B25" w:rsidRDefault="00F018A5" w:rsidP="00275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8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Geriamosios sodos skaidymas – virtuvėje dažniausiai atliekama </w:t>
            </w:r>
            <w:proofErr w:type="spellStart"/>
            <w:r w:rsidRPr="00F018A5">
              <w:rPr>
                <w:rFonts w:ascii="Times New Roman" w:hAnsi="Times New Roman" w:cs="Times New Roman"/>
                <w:i/>
                <w:sz w:val="24"/>
                <w:szCs w:val="24"/>
              </w:rPr>
              <w:t>endoterminė</w:t>
            </w:r>
            <w:proofErr w:type="spellEnd"/>
            <w:r w:rsidRPr="00F018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skilimo reakcija</w:t>
            </w:r>
          </w:p>
        </w:tc>
      </w:tr>
      <w:tr w:rsidR="00E7115D" w:rsidRPr="00E8257A" w:rsidTr="00FE6440">
        <w:tc>
          <w:tcPr>
            <w:tcW w:w="2547" w:type="dxa"/>
          </w:tcPr>
          <w:p w:rsidR="00E7115D" w:rsidRPr="00F018A5" w:rsidRDefault="00E7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</w:t>
            </w:r>
            <w:r w:rsidR="00AC1E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513" w:type="dxa"/>
          </w:tcPr>
          <w:p w:rsidR="00E7115D" w:rsidRPr="00F018A5" w:rsidRDefault="003F2677" w:rsidP="002751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677">
              <w:rPr>
                <w:rFonts w:ascii="Times New Roman" w:hAnsi="Times New Roman" w:cs="Times New Roman"/>
                <w:i/>
                <w:sz w:val="24"/>
                <w:szCs w:val="24"/>
              </w:rPr>
              <w:t>Medžiagos kaitinimas</w:t>
            </w:r>
          </w:p>
        </w:tc>
      </w:tr>
    </w:tbl>
    <w:p w:rsidR="00F018A5" w:rsidRDefault="00F018A5">
      <w:pPr>
        <w:rPr>
          <w:rFonts w:ascii="Times New Roman" w:hAnsi="Times New Roman" w:cs="Times New Roman"/>
          <w:sz w:val="24"/>
          <w:szCs w:val="24"/>
        </w:rPr>
      </w:pPr>
    </w:p>
    <w:p w:rsidR="00F018A5" w:rsidRDefault="00F018A5">
      <w:pPr>
        <w:rPr>
          <w:rFonts w:ascii="Times New Roman" w:hAnsi="Times New Roman" w:cs="Times New Roman"/>
          <w:sz w:val="24"/>
          <w:szCs w:val="24"/>
        </w:rPr>
      </w:pPr>
    </w:p>
    <w:sectPr w:rsidR="00F018A5" w:rsidSect="00E8257A">
      <w:footerReference w:type="default" r:id="rId8"/>
      <w:pgSz w:w="12240" w:h="15840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C6" w:rsidRDefault="00AC6CC6" w:rsidP="00BB3124">
      <w:pPr>
        <w:spacing w:after="0" w:line="240" w:lineRule="auto"/>
      </w:pPr>
      <w:r>
        <w:separator/>
      </w:r>
    </w:p>
  </w:endnote>
  <w:endnote w:type="continuationSeparator" w:id="0">
    <w:p w:rsidR="00AC6CC6" w:rsidRDefault="00AC6CC6" w:rsidP="00BB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365251"/>
      <w:docPartObj>
        <w:docPartGallery w:val="Page Numbers (Bottom of Page)"/>
        <w:docPartUnique/>
      </w:docPartObj>
    </w:sdtPr>
    <w:sdtContent>
      <w:p w:rsidR="00BB3124" w:rsidRDefault="00B23918" w:rsidP="00BB3124">
        <w:pPr>
          <w:pStyle w:val="Porat"/>
          <w:jc w:val="center"/>
        </w:pPr>
        <w:r>
          <w:fldChar w:fldCharType="begin"/>
        </w:r>
        <w:r w:rsidR="00BB3124">
          <w:instrText>PAGE   \* MERGEFORMAT</w:instrText>
        </w:r>
        <w:r>
          <w:fldChar w:fldCharType="separate"/>
        </w:r>
        <w:r w:rsidR="00AC1EC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C6" w:rsidRDefault="00AC6CC6" w:rsidP="00BB3124">
      <w:pPr>
        <w:spacing w:after="0" w:line="240" w:lineRule="auto"/>
      </w:pPr>
      <w:r>
        <w:separator/>
      </w:r>
    </w:p>
  </w:footnote>
  <w:footnote w:type="continuationSeparator" w:id="0">
    <w:p w:rsidR="00AC6CC6" w:rsidRDefault="00AC6CC6" w:rsidP="00BB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943"/>
    <w:multiLevelType w:val="hybridMultilevel"/>
    <w:tmpl w:val="981E2BDC"/>
    <w:lvl w:ilvl="0" w:tplc="39D046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F42DD2"/>
    <w:multiLevelType w:val="hybridMultilevel"/>
    <w:tmpl w:val="38DCC61A"/>
    <w:lvl w:ilvl="0" w:tplc="16E846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57140ED"/>
    <w:multiLevelType w:val="hybridMultilevel"/>
    <w:tmpl w:val="EF923FF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7359A"/>
    <w:multiLevelType w:val="hybridMultilevel"/>
    <w:tmpl w:val="DAC421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B1966D36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C6FA8"/>
    <w:multiLevelType w:val="hybridMultilevel"/>
    <w:tmpl w:val="A4107B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B0627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E74EB6"/>
    <w:multiLevelType w:val="hybridMultilevel"/>
    <w:tmpl w:val="D30ABFCE"/>
    <w:lvl w:ilvl="0" w:tplc="1EC25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D5A9E"/>
    <w:multiLevelType w:val="hybridMultilevel"/>
    <w:tmpl w:val="07CA19F6"/>
    <w:lvl w:ilvl="0" w:tplc="E9285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55B7E"/>
    <w:multiLevelType w:val="multilevel"/>
    <w:tmpl w:val="66ECECF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3E288E"/>
    <w:multiLevelType w:val="hybridMultilevel"/>
    <w:tmpl w:val="9938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50A87"/>
    <w:multiLevelType w:val="multilevel"/>
    <w:tmpl w:val="0F84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517064"/>
    <w:multiLevelType w:val="multilevel"/>
    <w:tmpl w:val="F54034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43FC4DDE"/>
    <w:multiLevelType w:val="hybridMultilevel"/>
    <w:tmpl w:val="8D8A80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B63E6"/>
    <w:multiLevelType w:val="hybridMultilevel"/>
    <w:tmpl w:val="AF167DE2"/>
    <w:lvl w:ilvl="0" w:tplc="9FFAB7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B03155"/>
    <w:multiLevelType w:val="multilevel"/>
    <w:tmpl w:val="AC2204E6"/>
    <w:lvl w:ilvl="0">
      <w:start w:val="1"/>
      <w:numFmt w:val="decimal"/>
      <w:lvlText w:val="%1."/>
      <w:lvlJc w:val="right"/>
      <w:pPr>
        <w:ind w:left="1080" w:hanging="360"/>
      </w:pPr>
    </w:lvl>
    <w:lvl w:ilvl="1">
      <w:start w:val="1"/>
      <w:numFmt w:val="decimal"/>
      <w:lvlText w:val="%1.%2."/>
      <w:lvlJc w:val="right"/>
      <w:pPr>
        <w:ind w:left="1800" w:hanging="360"/>
      </w:pPr>
    </w:lvl>
    <w:lvl w:ilvl="2">
      <w:start w:val="1"/>
      <w:numFmt w:val="decimal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right"/>
      <w:pPr>
        <w:ind w:left="3240" w:hanging="360"/>
      </w:pPr>
    </w:lvl>
    <w:lvl w:ilvl="4">
      <w:start w:val="1"/>
      <w:numFmt w:val="decimal"/>
      <w:lvlText w:val="%1.%2.%3.%4.%5."/>
      <w:lvlJc w:val="right"/>
      <w:pPr>
        <w:ind w:left="3960" w:hanging="360"/>
      </w:pPr>
    </w:lvl>
    <w:lvl w:ilvl="5">
      <w:start w:val="1"/>
      <w:numFmt w:val="decimal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right"/>
      <w:pPr>
        <w:ind w:left="5400" w:hanging="360"/>
      </w:pPr>
    </w:lvl>
    <w:lvl w:ilvl="7">
      <w:start w:val="1"/>
      <w:numFmt w:val="decimal"/>
      <w:lvlText w:val="%1.%2.%3.%4.%5.%6.%7.%8."/>
      <w:lvlJc w:val="right"/>
      <w:pPr>
        <w:ind w:left="6120" w:hanging="360"/>
      </w:pPr>
    </w:lvl>
    <w:lvl w:ilvl="8">
      <w:start w:val="1"/>
      <w:numFmt w:val="decimal"/>
      <w:lvlText w:val="%1.%2.%3.%4.%5.%6.%7.%8.%9."/>
      <w:lvlJc w:val="right"/>
      <w:pPr>
        <w:ind w:left="6840" w:hanging="180"/>
      </w:pPr>
    </w:lvl>
  </w:abstractNum>
  <w:abstractNum w:abstractNumId="16">
    <w:nsid w:val="47DE4688"/>
    <w:multiLevelType w:val="hybridMultilevel"/>
    <w:tmpl w:val="DA5E07BC"/>
    <w:lvl w:ilvl="0" w:tplc="33CC6D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71072B"/>
    <w:multiLevelType w:val="multilevel"/>
    <w:tmpl w:val="7C1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3E673B"/>
    <w:multiLevelType w:val="hybridMultilevel"/>
    <w:tmpl w:val="4580D33A"/>
    <w:lvl w:ilvl="0" w:tplc="0AB2AF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360516"/>
    <w:multiLevelType w:val="multilevel"/>
    <w:tmpl w:val="B8644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8"/>
  </w:num>
  <w:num w:numId="5">
    <w:abstractNumId w:val="19"/>
  </w:num>
  <w:num w:numId="6">
    <w:abstractNumId w:val="12"/>
  </w:num>
  <w:num w:numId="7">
    <w:abstractNumId w:val="1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17"/>
  </w:num>
  <w:num w:numId="17">
    <w:abstractNumId w:val="13"/>
  </w:num>
  <w:num w:numId="18">
    <w:abstractNumId w:val="14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A5"/>
    <w:rsid w:val="000013E5"/>
    <w:rsid w:val="00022864"/>
    <w:rsid w:val="000266D7"/>
    <w:rsid w:val="0004214C"/>
    <w:rsid w:val="00053F9F"/>
    <w:rsid w:val="00063531"/>
    <w:rsid w:val="0007320E"/>
    <w:rsid w:val="000B194C"/>
    <w:rsid w:val="000B19AD"/>
    <w:rsid w:val="000D1139"/>
    <w:rsid w:val="000D52E9"/>
    <w:rsid w:val="000D637F"/>
    <w:rsid w:val="000E15E9"/>
    <w:rsid w:val="000E6359"/>
    <w:rsid w:val="00104102"/>
    <w:rsid w:val="00104214"/>
    <w:rsid w:val="00107DBB"/>
    <w:rsid w:val="001129F2"/>
    <w:rsid w:val="00116419"/>
    <w:rsid w:val="00121528"/>
    <w:rsid w:val="00125150"/>
    <w:rsid w:val="00137985"/>
    <w:rsid w:val="001404C0"/>
    <w:rsid w:val="00140EA5"/>
    <w:rsid w:val="00154E43"/>
    <w:rsid w:val="00166E6C"/>
    <w:rsid w:val="00177385"/>
    <w:rsid w:val="00180350"/>
    <w:rsid w:val="001A1C8D"/>
    <w:rsid w:val="001A2818"/>
    <w:rsid w:val="001A2D7B"/>
    <w:rsid w:val="001A784C"/>
    <w:rsid w:val="001B1CEB"/>
    <w:rsid w:val="001D1196"/>
    <w:rsid w:val="001E6539"/>
    <w:rsid w:val="001E7627"/>
    <w:rsid w:val="002069AE"/>
    <w:rsid w:val="0022317F"/>
    <w:rsid w:val="00230B25"/>
    <w:rsid w:val="00234843"/>
    <w:rsid w:val="00242228"/>
    <w:rsid w:val="0024747F"/>
    <w:rsid w:val="002559A7"/>
    <w:rsid w:val="00275185"/>
    <w:rsid w:val="002B1644"/>
    <w:rsid w:val="002C32C0"/>
    <w:rsid w:val="002D5FA5"/>
    <w:rsid w:val="00300137"/>
    <w:rsid w:val="0031265A"/>
    <w:rsid w:val="003217C0"/>
    <w:rsid w:val="003311C0"/>
    <w:rsid w:val="00342A67"/>
    <w:rsid w:val="00371079"/>
    <w:rsid w:val="00380BD6"/>
    <w:rsid w:val="003817DF"/>
    <w:rsid w:val="003843C0"/>
    <w:rsid w:val="00393FCE"/>
    <w:rsid w:val="003A4FFE"/>
    <w:rsid w:val="003C17F7"/>
    <w:rsid w:val="003D2046"/>
    <w:rsid w:val="003E1639"/>
    <w:rsid w:val="003E6A1D"/>
    <w:rsid w:val="003F2677"/>
    <w:rsid w:val="0040269B"/>
    <w:rsid w:val="00403203"/>
    <w:rsid w:val="0040630F"/>
    <w:rsid w:val="00422C55"/>
    <w:rsid w:val="00425F7F"/>
    <w:rsid w:val="00435CAD"/>
    <w:rsid w:val="00447EAB"/>
    <w:rsid w:val="004C1887"/>
    <w:rsid w:val="004C4D62"/>
    <w:rsid w:val="004C6B4A"/>
    <w:rsid w:val="00524760"/>
    <w:rsid w:val="00530618"/>
    <w:rsid w:val="00533EDA"/>
    <w:rsid w:val="00553285"/>
    <w:rsid w:val="005637C8"/>
    <w:rsid w:val="00572ECD"/>
    <w:rsid w:val="0057348E"/>
    <w:rsid w:val="00575B26"/>
    <w:rsid w:val="00586331"/>
    <w:rsid w:val="0059357A"/>
    <w:rsid w:val="005A2ED6"/>
    <w:rsid w:val="005A7078"/>
    <w:rsid w:val="005B551A"/>
    <w:rsid w:val="005D64D7"/>
    <w:rsid w:val="005D78AA"/>
    <w:rsid w:val="005E01CE"/>
    <w:rsid w:val="005E19D4"/>
    <w:rsid w:val="005E2920"/>
    <w:rsid w:val="00602194"/>
    <w:rsid w:val="00610ECC"/>
    <w:rsid w:val="00611922"/>
    <w:rsid w:val="00612B41"/>
    <w:rsid w:val="0061595B"/>
    <w:rsid w:val="006436E2"/>
    <w:rsid w:val="006461B8"/>
    <w:rsid w:val="00653CB8"/>
    <w:rsid w:val="00682282"/>
    <w:rsid w:val="00682FA4"/>
    <w:rsid w:val="00693D54"/>
    <w:rsid w:val="0069472B"/>
    <w:rsid w:val="006B2AB5"/>
    <w:rsid w:val="006C07AE"/>
    <w:rsid w:val="006D1446"/>
    <w:rsid w:val="006D2BBE"/>
    <w:rsid w:val="006E022F"/>
    <w:rsid w:val="006F0589"/>
    <w:rsid w:val="00716F9F"/>
    <w:rsid w:val="00733C9D"/>
    <w:rsid w:val="00776FD2"/>
    <w:rsid w:val="007818DF"/>
    <w:rsid w:val="00781AC3"/>
    <w:rsid w:val="0079029B"/>
    <w:rsid w:val="007A4F15"/>
    <w:rsid w:val="007B5F51"/>
    <w:rsid w:val="007C603F"/>
    <w:rsid w:val="007C7240"/>
    <w:rsid w:val="007E0699"/>
    <w:rsid w:val="007E6E74"/>
    <w:rsid w:val="007E7B8F"/>
    <w:rsid w:val="007F144D"/>
    <w:rsid w:val="007F2FA9"/>
    <w:rsid w:val="007F3483"/>
    <w:rsid w:val="007F37F5"/>
    <w:rsid w:val="007F4786"/>
    <w:rsid w:val="00800A81"/>
    <w:rsid w:val="00817882"/>
    <w:rsid w:val="008453A1"/>
    <w:rsid w:val="008520EC"/>
    <w:rsid w:val="00862804"/>
    <w:rsid w:val="00872B48"/>
    <w:rsid w:val="00876170"/>
    <w:rsid w:val="008A43A5"/>
    <w:rsid w:val="008B6C5A"/>
    <w:rsid w:val="008C51F2"/>
    <w:rsid w:val="008D42C9"/>
    <w:rsid w:val="008E5B7C"/>
    <w:rsid w:val="00905D4B"/>
    <w:rsid w:val="009162FD"/>
    <w:rsid w:val="00920A80"/>
    <w:rsid w:val="00921C04"/>
    <w:rsid w:val="00937C16"/>
    <w:rsid w:val="00953F7D"/>
    <w:rsid w:val="00962975"/>
    <w:rsid w:val="00966E87"/>
    <w:rsid w:val="0097098E"/>
    <w:rsid w:val="00972981"/>
    <w:rsid w:val="00972BB1"/>
    <w:rsid w:val="00982CC9"/>
    <w:rsid w:val="009A6B28"/>
    <w:rsid w:val="009B11EF"/>
    <w:rsid w:val="009B2A8F"/>
    <w:rsid w:val="009B3242"/>
    <w:rsid w:val="009D047D"/>
    <w:rsid w:val="009D424C"/>
    <w:rsid w:val="009D46CE"/>
    <w:rsid w:val="009E5ACD"/>
    <w:rsid w:val="009F01DD"/>
    <w:rsid w:val="009F6745"/>
    <w:rsid w:val="009F787B"/>
    <w:rsid w:val="00A22EDC"/>
    <w:rsid w:val="00A30140"/>
    <w:rsid w:val="00A30CF2"/>
    <w:rsid w:val="00A32D55"/>
    <w:rsid w:val="00A33610"/>
    <w:rsid w:val="00A34574"/>
    <w:rsid w:val="00A56ABB"/>
    <w:rsid w:val="00A6291D"/>
    <w:rsid w:val="00AB067A"/>
    <w:rsid w:val="00AC1EC1"/>
    <w:rsid w:val="00AC617C"/>
    <w:rsid w:val="00AC6CC6"/>
    <w:rsid w:val="00AC71E5"/>
    <w:rsid w:val="00AE61F4"/>
    <w:rsid w:val="00AE747F"/>
    <w:rsid w:val="00AF0135"/>
    <w:rsid w:val="00B0462D"/>
    <w:rsid w:val="00B23918"/>
    <w:rsid w:val="00B33167"/>
    <w:rsid w:val="00B51E4D"/>
    <w:rsid w:val="00BA711D"/>
    <w:rsid w:val="00BB3124"/>
    <w:rsid w:val="00BC3146"/>
    <w:rsid w:val="00BD725C"/>
    <w:rsid w:val="00BE4636"/>
    <w:rsid w:val="00BF1069"/>
    <w:rsid w:val="00BF21F2"/>
    <w:rsid w:val="00BF3747"/>
    <w:rsid w:val="00BF3CDD"/>
    <w:rsid w:val="00C01054"/>
    <w:rsid w:val="00C07147"/>
    <w:rsid w:val="00C1482F"/>
    <w:rsid w:val="00C16768"/>
    <w:rsid w:val="00C24F57"/>
    <w:rsid w:val="00C25520"/>
    <w:rsid w:val="00C33C17"/>
    <w:rsid w:val="00C41C06"/>
    <w:rsid w:val="00C674C2"/>
    <w:rsid w:val="00C76102"/>
    <w:rsid w:val="00C81240"/>
    <w:rsid w:val="00C8583F"/>
    <w:rsid w:val="00C96210"/>
    <w:rsid w:val="00C97BF3"/>
    <w:rsid w:val="00CB5951"/>
    <w:rsid w:val="00CD3A82"/>
    <w:rsid w:val="00CE411A"/>
    <w:rsid w:val="00D00613"/>
    <w:rsid w:val="00D07C1B"/>
    <w:rsid w:val="00D106B0"/>
    <w:rsid w:val="00D16C20"/>
    <w:rsid w:val="00D23C62"/>
    <w:rsid w:val="00D40788"/>
    <w:rsid w:val="00D755A1"/>
    <w:rsid w:val="00D84A9D"/>
    <w:rsid w:val="00D9152F"/>
    <w:rsid w:val="00DA5305"/>
    <w:rsid w:val="00E00D02"/>
    <w:rsid w:val="00E0383D"/>
    <w:rsid w:val="00E07F22"/>
    <w:rsid w:val="00E13EDF"/>
    <w:rsid w:val="00E17821"/>
    <w:rsid w:val="00E20E67"/>
    <w:rsid w:val="00E3703C"/>
    <w:rsid w:val="00E374E8"/>
    <w:rsid w:val="00E43916"/>
    <w:rsid w:val="00E5259A"/>
    <w:rsid w:val="00E53574"/>
    <w:rsid w:val="00E539E6"/>
    <w:rsid w:val="00E7115D"/>
    <w:rsid w:val="00E8257A"/>
    <w:rsid w:val="00E84952"/>
    <w:rsid w:val="00EB62FD"/>
    <w:rsid w:val="00EB7843"/>
    <w:rsid w:val="00EC0768"/>
    <w:rsid w:val="00EC3353"/>
    <w:rsid w:val="00EC3C64"/>
    <w:rsid w:val="00EC4F36"/>
    <w:rsid w:val="00ED5094"/>
    <w:rsid w:val="00EE27D0"/>
    <w:rsid w:val="00EF21A6"/>
    <w:rsid w:val="00EF57B4"/>
    <w:rsid w:val="00F018A5"/>
    <w:rsid w:val="00F02116"/>
    <w:rsid w:val="00F04FDC"/>
    <w:rsid w:val="00F070CC"/>
    <w:rsid w:val="00F13286"/>
    <w:rsid w:val="00F13A75"/>
    <w:rsid w:val="00F13F3A"/>
    <w:rsid w:val="00F17FEA"/>
    <w:rsid w:val="00F663A7"/>
    <w:rsid w:val="00F90C4A"/>
    <w:rsid w:val="00FA004A"/>
    <w:rsid w:val="00FA0962"/>
    <w:rsid w:val="00FB25DB"/>
    <w:rsid w:val="00FE6440"/>
    <w:rsid w:val="00FF0389"/>
    <w:rsid w:val="00FF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374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ECD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F1069"/>
    <w:pPr>
      <w:ind w:left="720"/>
      <w:contextualSpacing/>
    </w:pPr>
  </w:style>
  <w:style w:type="table" w:customStyle="1" w:styleId="TableGrid1">
    <w:name w:val="Table Grid1"/>
    <w:basedOn w:val="prastojilentel"/>
    <w:next w:val="Lentelstinklelis"/>
    <w:uiPriority w:val="39"/>
    <w:rsid w:val="00BF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D204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D204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2046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D20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D2046"/>
    <w:rPr>
      <w:b/>
      <w:bCs/>
      <w:sz w:val="20"/>
      <w:szCs w:val="20"/>
      <w:lang w:val="lt-LT"/>
    </w:rPr>
  </w:style>
  <w:style w:type="paragraph" w:customStyle="1" w:styleId="prastasis1">
    <w:name w:val="Įprastasis1"/>
    <w:rsid w:val="00E3703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paragraph" w:customStyle="1" w:styleId="ztx">
    <w:name w:val="ztx"/>
    <w:basedOn w:val="prastasis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pa">
    <w:name w:val="zpa"/>
    <w:basedOn w:val="prastasis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ipersaitas">
    <w:name w:val="Hyperlink"/>
    <w:basedOn w:val="Numatytasispastraiposriftas"/>
    <w:uiPriority w:val="99"/>
    <w:semiHidden/>
    <w:unhideWhenUsed/>
    <w:rsid w:val="00E13EDF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E1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faz">
    <w:name w:val="Emphasis"/>
    <w:basedOn w:val="Numatytasispastraiposriftas"/>
    <w:uiPriority w:val="20"/>
    <w:qFormat/>
    <w:rsid w:val="000E6359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BB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3124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BB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3124"/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5083-C3CB-44E4-A3BA-DF028B6A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2773</Words>
  <Characters>1582</Characters>
  <Application>Microsoft Office Word</Application>
  <DocSecurity>0</DocSecurity>
  <Lines>13</Lines>
  <Paragraphs>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Dalia</cp:lastModifiedBy>
  <cp:revision>19</cp:revision>
  <cp:lastPrinted>2018-05-25T05:04:00Z</cp:lastPrinted>
  <dcterms:created xsi:type="dcterms:W3CDTF">2018-09-10T11:24:00Z</dcterms:created>
  <dcterms:modified xsi:type="dcterms:W3CDTF">2018-12-28T06:35:00Z</dcterms:modified>
</cp:coreProperties>
</file>