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5" w:rsidRPr="00257002" w:rsidRDefault="00C344A2" w:rsidP="00A80615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17BE">
        <w:rPr>
          <w:rFonts w:ascii="Times New Roman" w:eastAsia="Times New Roman" w:hAnsi="Times New Roman" w:cs="Times New Roman"/>
          <w:b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80615" w:rsidRPr="008C1F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Vandens </w:t>
      </w:r>
      <w:r w:rsidR="00621709" w:rsidRPr="008C1F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distiliavimas ir </w:t>
      </w:r>
      <w:r w:rsidR="00A80615" w:rsidRPr="008C1F3B">
        <w:rPr>
          <w:rFonts w:ascii="Times New Roman" w:eastAsia="Times New Roman" w:hAnsi="Times New Roman" w:cs="Times New Roman"/>
          <w:b/>
          <w:i/>
          <w:sz w:val="24"/>
          <w:szCs w:val="24"/>
        </w:rPr>
        <w:t>elektrolizė</w:t>
      </w:r>
      <w:r w:rsidR="002570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3"/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3"/>
      </w:tblGrid>
      <w:tr w:rsidR="00A80615" w:rsidRPr="008C1F3B" w:rsidTr="00870C28">
        <w:tc>
          <w:tcPr>
            <w:tcW w:w="2835" w:type="dxa"/>
          </w:tcPr>
          <w:p w:rsidR="00A80615" w:rsidRPr="00AC59EC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9EC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3" w:type="dxa"/>
          </w:tcPr>
          <w:p w:rsidR="00A80615" w:rsidRPr="008C1F3B" w:rsidRDefault="00A8061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7–8 klasės, chemija.</w:t>
            </w:r>
          </w:p>
        </w:tc>
      </w:tr>
      <w:tr w:rsidR="00A80615" w:rsidRPr="008C1F3B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3" w:type="dxa"/>
          </w:tcPr>
          <w:p w:rsidR="00E4674A" w:rsidRDefault="00F2525B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min. – p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asiruoš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615" w:rsidRPr="00E4674A" w:rsidRDefault="00F2525B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 50 min. – v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eiklai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615" w:rsidRPr="00C344A2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6803" w:type="dxa"/>
          </w:tcPr>
          <w:p w:rsidR="00A80615" w:rsidRPr="008C1F3B" w:rsidRDefault="00A8061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6.1. &lt;...&gt; Apibūdinti cheminę reakciją, siejant ją su medžiagų kiekybinės ir kokybinės sudėties bei sandaros kitimais.</w:t>
            </w:r>
          </w:p>
        </w:tc>
      </w:tr>
      <w:tr w:rsidR="00A80615" w:rsidRPr="00C344A2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3" w:type="dxa"/>
          </w:tcPr>
          <w:p w:rsidR="00A77254" w:rsidRDefault="00A80615" w:rsidP="00137405">
            <w:pPr>
              <w:pStyle w:val="prastasis1"/>
              <w:spacing w:line="259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8.5.2.2. Saugiai savo ir aplinkos atžvilgiu tiria paprasčiausias chemines reakcijas, įvardija reakcijos požymius, žino reakcijos tipus &lt;...&gt;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615" w:rsidRPr="00AD3DE6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3" w:type="dxa"/>
          </w:tcPr>
          <w:p w:rsidR="00AD3DE6" w:rsidRDefault="00A35971" w:rsidP="00137405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Distiliuojant vandenį 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jis</w:t>
            </w:r>
            <w:r w:rsidR="0058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virsta garais, o atvėsę 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garai </w:t>
            </w:r>
            <w:r w:rsidR="00585D51">
              <w:rPr>
                <w:rFonts w:ascii="Times New Roman" w:eastAsia="Times New Roman" w:hAnsi="Times New Roman" w:cs="Times New Roman"/>
                <w:sz w:val="24"/>
                <w:szCs w:val="24"/>
              </w:rPr>
              <w:t>kondensuojasi. Kinta tik agregatinė būsena, o cheminės savybės, pavyzdžiui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8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rūgštingumas (</w:t>
            </w:r>
            <w:r w:rsidR="00585D51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85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nepakinta. </w:t>
            </w:r>
            <w:r w:rsidR="00562026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Leidžiant per vandenį elektros srovę, </w:t>
            </w:r>
            <w:r w:rsidR="00F3172F">
              <w:rPr>
                <w:rFonts w:ascii="Times New Roman" w:eastAsia="Times New Roman" w:hAnsi="Times New Roman" w:cs="Times New Roman"/>
                <w:sz w:val="24"/>
                <w:szCs w:val="24"/>
              </w:rPr>
              <w:t>taip pat susidaro dujų</w:t>
            </w:r>
            <w:r w:rsidR="00D57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Tai </w:t>
            </w:r>
            <w:r w:rsidR="00562026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vandenilis ir deguonis</w:t>
            </w:r>
            <w:r w:rsidR="00443A54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, tačiau jos pasižymi kitomis savybėmis negu vanduo.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507D" w:rsidRPr="00342215" w:rsidRDefault="00AD3DE6" w:rsidP="00137405">
            <w:pPr>
              <w:pStyle w:val="prastasis1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Kaip </w:t>
            </w:r>
            <w:r w:rsidR="00B854E8" w:rsidRP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įrodyti, kad per vandenį</w:t>
            </w:r>
            <w:r w:rsidRP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leidžiant elektros srovę </w:t>
            </w:r>
            <w:r w:rsidR="00B854E8" w:rsidRP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įvyksta cheminis kitimas? </w:t>
            </w:r>
          </w:p>
        </w:tc>
      </w:tr>
      <w:tr w:rsidR="00A80615" w:rsidRPr="008C1F3B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spacing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A80615" w:rsidRPr="008C1F3B" w:rsidRDefault="00A80615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Išugdyti mokinių gebėjimus:</w:t>
            </w:r>
          </w:p>
          <w:p w:rsidR="00C82649" w:rsidRPr="008C1F3B" w:rsidRDefault="00C82649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surinkti distiliavimo prietaisą;</w:t>
            </w:r>
          </w:p>
          <w:p w:rsidR="00A80615" w:rsidRPr="008C1F3B" w:rsidRDefault="005D6AA6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911E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augiai atlikti elektrolizę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80615" w:rsidRPr="008C1F3B" w:rsidRDefault="00A80615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atpažinti cheminės reakcijos požymius</w:t>
            </w:r>
            <w:r w:rsidR="005D6AA6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7254" w:rsidRDefault="00E911E5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nustatyti tirpalo pH </w:t>
            </w:r>
            <w:r w:rsidR="00BD507D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indikatori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umi</w:t>
            </w:r>
            <w:r w:rsidR="00A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</w:t>
            </w:r>
            <w:r w:rsidR="00382BD3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pH jutikl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iu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A80615" w:rsidRPr="00C344A2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3" w:type="dxa"/>
          </w:tcPr>
          <w:p w:rsidR="00A77254" w:rsidRDefault="00E911E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iojo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telefono 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kroviklis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sąvaržėlės, kartono gabal</w:t>
            </w:r>
            <w:r w:rsidR="000413F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ukas,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mėgintuvėliai*, 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pH jutikli</w:t>
            </w:r>
            <w:r w:rsidR="00AD3DE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⃰</w:t>
            </w:r>
            <w:r w:rsidR="00A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</w:t>
            </w:r>
            <w:r w:rsidR="00FA708A">
              <w:rPr>
                <w:rFonts w:ascii="Times New Roman" w:eastAsia="Times New Roman" w:hAnsi="Times New Roman" w:cs="Times New Roman"/>
                <w:sz w:val="24"/>
                <w:szCs w:val="24"/>
              </w:rPr>
              <w:t>pH juostelių ritinys</w:t>
            </w:r>
            <w:r w:rsidR="00B854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>, arba lakmuso tirpalas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, Viurco kolba, kūginė kolba, tiesusis šaldytuvas, kait</w:t>
            </w:r>
            <w:r w:rsidR="00AD3DE6">
              <w:rPr>
                <w:rFonts w:ascii="Times New Roman" w:eastAsia="Times New Roman" w:hAnsi="Times New Roman" w:cs="Times New Roman"/>
                <w:sz w:val="24"/>
                <w:szCs w:val="24"/>
              </w:rPr>
              <w:t>inimo plytelė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6476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spiritinė lemputė, termometras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170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08A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FA708A" w:rsidRPr="00FA708A">
              <w:rPr>
                <w:rFonts w:ascii="Times New Roman" w:eastAsia="Times New Roman" w:hAnsi="Times New Roman" w:cs="Times New Roman"/>
                <w:sz w:val="24"/>
                <w:szCs w:val="24"/>
              </w:rPr>
              <w:t>echanikos rinkinys</w:t>
            </w:r>
            <w:r w:rsidR="00FA7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2170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laboratorinis stovas su gnybta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FA70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1E5F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, tinklelis</w:t>
            </w:r>
            <w:r w:rsidR="00FA708A">
              <w:t xml:space="preserve"> </w:t>
            </w:r>
            <w:r w:rsidR="00FA708A" w:rsidRPr="00FA708A">
              <w:rPr>
                <w:rFonts w:ascii="Times New Roman" w:eastAsia="Times New Roman" w:hAnsi="Times New Roman" w:cs="Times New Roman"/>
                <w:sz w:val="24"/>
                <w:szCs w:val="24"/>
              </w:rPr>
              <w:t>virš degiklio</w:t>
            </w:r>
            <w:r w:rsidR="007412F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guminės žarnelės, </w:t>
            </w:r>
            <w:r w:rsidR="00BD507D">
              <w:rPr>
                <w:rFonts w:ascii="Times New Roman" w:eastAsia="Times New Roman" w:hAnsi="Times New Roman" w:cs="Times New Roman"/>
                <w:sz w:val="24"/>
                <w:szCs w:val="24"/>
              </w:rPr>
              <w:t>stiklinis lenktas vamzdelis</w:t>
            </w:r>
            <w:r w:rsidR="000413F8">
              <w:rPr>
                <w:rFonts w:ascii="Times New Roman" w:eastAsia="Times New Roman" w:hAnsi="Times New Roman" w:cs="Times New Roman"/>
                <w:sz w:val="24"/>
                <w:szCs w:val="24"/>
              </w:rPr>
              <w:t>, cheminė stiklinė*, lipni juostelė</w:t>
            </w:r>
            <w:r w:rsidR="00BD50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615" w:rsidRPr="00E4674A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3" w:type="dxa"/>
          </w:tcPr>
          <w:p w:rsidR="008E682E" w:rsidRDefault="007E0558" w:rsidP="00137405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Pasiruošimas tyrimui </w:t>
            </w:r>
          </w:p>
          <w:p w:rsidR="00257002" w:rsidRDefault="00B854E8" w:rsidP="00137405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Paruošiamos elektrolizei 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r w:rsidRPr="00B8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priemonės: mobil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iojo</w:t>
            </w:r>
            <w:r w:rsidRPr="00B8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telefono 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kroviklio</w:t>
            </w:r>
            <w:r w:rsidRPr="00B85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laidai atskiriami, prie atskirtų 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laidelių pritvirtinamos sąvaržėlės. Atkerpamas tinkamo dydžio kartono gabaliukas atskirti katodo ir anodo zonas.</w:t>
            </w:r>
          </w:p>
          <w:p w:rsidR="006476BA" w:rsidRDefault="00A80615" w:rsidP="00137405">
            <w:pPr>
              <w:pStyle w:val="prastasis1"/>
              <w:widowControl w:val="0"/>
              <w:tabs>
                <w:tab w:val="left" w:pos="426"/>
              </w:tabs>
              <w:spacing w:before="120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  <w:r w:rsidRPr="008C1F3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476BA" w:rsidRPr="00195793" w:rsidRDefault="000A2269" w:rsidP="00137405">
            <w:pPr>
              <w:pStyle w:val="prastasis1"/>
              <w:widowControl w:val="0"/>
              <w:tabs>
                <w:tab w:val="left" w:pos="426"/>
              </w:tabs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dalis</w:t>
            </w:r>
          </w:p>
          <w:p w:rsidR="00BB54B6" w:rsidRDefault="008049CC" w:rsidP="00137405">
            <w:pPr>
              <w:pStyle w:val="prastasis1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>Sudedama vandens distiliavimo priemonė (</w:t>
            </w:r>
            <w:r w:rsidR="00E312EA" w:rsidRPr="00C344A2">
              <w:rPr>
                <w:rFonts w:ascii="Times New Roman" w:eastAsia="Times New Roman" w:hAnsi="Times New Roman" w:cs="Times New Roman"/>
                <w:sz w:val="24"/>
                <w:szCs w:val="24"/>
              </w:rPr>
              <w:t>žr.</w:t>
            </w:r>
            <w:r w:rsidR="00BB54B6" w:rsidRPr="00BB5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 pried</w:t>
            </w:r>
            <w:r w:rsidR="00F94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>) arba supaprastinta priemonė (</w:t>
            </w:r>
            <w:r w:rsidR="00E312EA" w:rsidRPr="00C344A2">
              <w:rPr>
                <w:rFonts w:ascii="Times New Roman" w:eastAsia="Times New Roman" w:hAnsi="Times New Roman" w:cs="Times New Roman"/>
                <w:sz w:val="24"/>
                <w:szCs w:val="24"/>
              </w:rPr>
              <w:t>žr.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4B6" w:rsidRPr="00BB54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pried</w:t>
            </w:r>
            <w:r w:rsidR="00F94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85F" w:rsidRPr="008C1F3B" w:rsidRDefault="00BB54B6" w:rsidP="00137405">
            <w:pPr>
              <w:pStyle w:val="prastasis1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Atliekamas 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0 ml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jei naudojame Viurco kolbą</w:t>
            </w:r>
            <w:r w:rsidR="00F942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15 ml, jei naudojame supaprastintą priemonę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iš čiaupo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distiliavimas. </w:t>
            </w:r>
            <w:r w:rsidR="008049CC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Distilia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renkama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 termometras rodo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3185F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</w:p>
          <w:p w:rsidR="0056306C" w:rsidRPr="00C47DFB" w:rsidRDefault="002A4650" w:rsidP="00137405">
            <w:pPr>
              <w:pStyle w:val="prastasis1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049CC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54B6">
              <w:rPr>
                <w:rFonts w:ascii="Times New Roman" w:eastAsia="Times New Roman" w:hAnsi="Times New Roman" w:cs="Times New Roman"/>
                <w:sz w:val="24"/>
                <w:szCs w:val="24"/>
              </w:rPr>
              <w:t>Pamatuojamas čiaupo vandens ir distiliato pH. Rezultatai</w:t>
            </w:r>
            <w:r w:rsidR="00C05EBB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užrašomi</w:t>
            </w:r>
            <w:r w:rsidR="00C8264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12EA" w:rsidRPr="00C34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E312EA" w:rsidRPr="00C34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76BA" w:rsidRPr="00195793" w:rsidRDefault="000A2269" w:rsidP="00137405">
            <w:pPr>
              <w:pStyle w:val="prastasis1"/>
              <w:widowControl w:val="0"/>
              <w:tabs>
                <w:tab w:val="left" w:pos="426"/>
              </w:tabs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57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II dalis</w:t>
            </w:r>
          </w:p>
          <w:p w:rsidR="006476BA" w:rsidRPr="00C47DFB" w:rsidRDefault="006476BA" w:rsidP="00137405">
            <w:pPr>
              <w:pStyle w:val="prastasis1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911E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cheminę stiklinę įpilama </w:t>
            </w:r>
            <w:r w:rsidR="00304D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04DD2">
              <w:rPr>
                <w:rFonts w:ascii="Times New Roman" w:eastAsia="Times New Roman" w:hAnsi="Times New Roman" w:cs="Times New Roman"/>
                <w:sz w:val="24"/>
                <w:szCs w:val="24"/>
              </w:rPr>
              <w:t>–15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ml vandens iš čiaupo, pamatuojamas pH.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Rezultatai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užrašomi </w:t>
            </w:r>
            <w:r w:rsidR="00C4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E312EA" w:rsidRPr="00C34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E312EA" w:rsidRPr="00C34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4674A" w:rsidRDefault="006476BA" w:rsidP="00137405">
            <w:pPr>
              <w:pStyle w:val="prastasis1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Sudedama priemonė vandens elektrolizei 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312EA" w:rsidRPr="00C344A2">
              <w:rPr>
                <w:rFonts w:ascii="Times New Roman" w:eastAsia="Times New Roman" w:hAnsi="Times New Roman" w:cs="Times New Roman"/>
                <w:sz w:val="24"/>
                <w:szCs w:val="24"/>
              </w:rPr>
              <w:t>žr.</w:t>
            </w:r>
            <w:r w:rsidR="00E4674A" w:rsidRPr="00E467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 pried</w:t>
            </w:r>
            <w:r w:rsidR="00563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Įleidžiami elektrodai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vi sąvaržėlės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prijungt</w:t>
            </w:r>
            <w:r w:rsidR="00E4674A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prie 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mobiliojo telefono kroviklio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Elektrodus 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prie stiklinės sienelės </w:t>
            </w:r>
            <w:r w:rsidR="000413F8">
              <w:rPr>
                <w:rFonts w:ascii="Times New Roman" w:eastAsia="Times New Roman" w:hAnsi="Times New Roman" w:cs="Times New Roman"/>
                <w:sz w:val="24"/>
                <w:szCs w:val="24"/>
              </w:rPr>
              <w:t>galima pritvirtinti lipnia juostele.</w:t>
            </w:r>
          </w:p>
          <w:p w:rsidR="00A80615" w:rsidRPr="008C1F3B" w:rsidRDefault="00E4674A" w:rsidP="00137405">
            <w:pPr>
              <w:pStyle w:val="prastasis1"/>
              <w:widowControl w:val="0"/>
              <w:tabs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kroviklis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C7347D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statomas į kištukinį lizdą</w:t>
            </w:r>
            <w:r w:rsidR="00E911E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r w:rsidR="00AB606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min. 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atliekama</w:t>
            </w:r>
            <w:r w:rsidR="00E911E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elektrolizė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6069" w:rsidRDefault="008049CC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11E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E312EA" w:rsidRPr="00C34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5630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A2269" w:rsidRPr="00195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užrašomi 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matomi </w:t>
            </w:r>
            <w:r w:rsidR="000A2269" w:rsidRPr="00195793">
              <w:rPr>
                <w:rFonts w:ascii="Times New Roman" w:eastAsia="Times New Roman" w:hAnsi="Times New Roman" w:cs="Times New Roman"/>
                <w:sz w:val="24"/>
                <w:szCs w:val="24"/>
              </w:rPr>
              <w:t>prie elektrodų pokyčiai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615" w:rsidRPr="00C47DFB" w:rsidRDefault="00AB6069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P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amatuojamas pH prie elektrodų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vanduo nudažomas indikatoriaus tirpalu ir iš jo spalvos pokyčio padaromos išvados apie vandens rūgštingumą</w:t>
            </w:r>
            <w:r w:rsidR="002A4650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911E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Rezultatai įrašomi </w:t>
            </w:r>
            <w:r w:rsidR="00C4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E312EA" w:rsidRPr="00C34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lape.</w:t>
            </w:r>
          </w:p>
          <w:p w:rsidR="000E5C1D" w:rsidRPr="000E5C1D" w:rsidRDefault="000E5C1D" w:rsidP="00137405">
            <w:pPr>
              <w:pStyle w:val="prastasis1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E5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Išimami elektrodai ir kartono gabaliukas. Pamatuojamas vandens pH arba stebimas indikatoriaus spalvos pokytis. Rezultatai įrašomi </w:t>
            </w:r>
            <w:r w:rsidR="00C4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lentelėje </w:t>
            </w:r>
            <w:r w:rsidR="00E312EA" w:rsidRPr="00C344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Mokinio veiklos lape.</w:t>
            </w:r>
          </w:p>
        </w:tc>
      </w:tr>
      <w:tr w:rsidR="00A80615" w:rsidRPr="009F2B80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6803" w:type="dxa"/>
          </w:tcPr>
          <w:p w:rsidR="00A80615" w:rsidRPr="000A0067" w:rsidRDefault="00E312EA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Pirmasis </w:t>
            </w:r>
            <w:r w:rsidR="00F2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80615" w:rsidRPr="008C1F3B" w:rsidRDefault="00E312EA" w:rsidP="00137405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Padedamas mokytojo ar draugų atlieka tyrimą, užrašo stebėtus pokyčius, paaiškina, kodėl vandens distiliavimas yra fizikinis reiškinys</w:t>
            </w:r>
            <w:r w:rsidR="00A24E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615" w:rsidRPr="008C1F3B" w:rsidRDefault="00A8061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Antrasis </w:t>
            </w:r>
            <w:r w:rsidR="00F252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80615" w:rsidRPr="008C1F3B" w:rsidRDefault="00A80615" w:rsidP="00137405">
            <w:pPr>
              <w:pStyle w:val="prastasis1"/>
              <w:spacing w:after="120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Savarankiškai </w:t>
            </w:r>
            <w:r w:rsidR="006B7FFB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atlie</w:t>
            </w:r>
            <w:r w:rsidR="006E441C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>tyrimą</w:t>
            </w:r>
            <w:r w:rsidR="005D6AA6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4E93">
              <w:rPr>
                <w:rFonts w:ascii="Times New Roman" w:eastAsia="Times New Roman" w:hAnsi="Times New Roman" w:cs="Times New Roman"/>
                <w:sz w:val="24"/>
                <w:szCs w:val="24"/>
              </w:rPr>
              <w:t>nurodo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cheminių kitimų požymius</w:t>
            </w:r>
            <w:r w:rsidR="005D6AA6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80615" w:rsidRPr="008C1F3B" w:rsidRDefault="00A8061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Trečiasis </w:t>
            </w:r>
            <w:r w:rsidR="009575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lygmuo</w:t>
            </w:r>
          </w:p>
          <w:p w:rsidR="00A77254" w:rsidRDefault="006B7FFB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Paaiškina,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kodėl 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skiriasi pH prie katodo ir anodo</w:t>
            </w:r>
            <w:r w:rsidR="0062170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, palygina distiliavimą ir elektrolizę</w:t>
            </w:r>
            <w:r w:rsidR="00A24E93">
              <w:rPr>
                <w:rFonts w:ascii="Times New Roman" w:eastAsia="Times New Roman" w:hAnsi="Times New Roman" w:cs="Times New Roman"/>
                <w:sz w:val="24"/>
                <w:szCs w:val="24"/>
              </w:rPr>
              <w:t>, pasiūlo</w:t>
            </w:r>
            <w:r w:rsidR="005630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kaip kitaip galima atlikti elektrolizę</w:t>
            </w:r>
            <w:r w:rsidR="00621709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ECC" w:rsidRPr="0097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Įver</w:t>
            </w:r>
            <w:r w:rsidR="004335E6" w:rsidRPr="0097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tina pH jutiklio paklaidą ir jo</w:t>
            </w:r>
            <w:r w:rsidR="009776AF" w:rsidRPr="009776A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 įtaką rezultatų tikslumui.</w:t>
            </w:r>
          </w:p>
        </w:tc>
      </w:tr>
      <w:tr w:rsidR="00A80615" w:rsidRPr="008C1F3B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3" w:type="dxa"/>
          </w:tcPr>
          <w:p w:rsidR="00A80615" w:rsidRPr="008C1F3B" w:rsidRDefault="00A8061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Saugiai elgiamasi</w:t>
            </w:r>
            <w:r w:rsidR="006B7FFB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stikliniais indais, elektros prietaisais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3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3A81" w:rsidRPr="007412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Saugiai elgiamasi su verdančiu vandeniu ir karštais garais.</w:t>
            </w:r>
          </w:p>
        </w:tc>
      </w:tr>
      <w:tr w:rsidR="00A80615" w:rsidRPr="00AB6069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</w:p>
        </w:tc>
        <w:tc>
          <w:tcPr>
            <w:tcW w:w="6803" w:type="dxa"/>
          </w:tcPr>
          <w:p w:rsidR="00A80615" w:rsidRPr="000413F8" w:rsidRDefault="006B7FFB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Fizika: elektroliz</w:t>
            </w:r>
            <w:r w:rsidR="00AB6069">
              <w:rPr>
                <w:rFonts w:ascii="Times New Roman" w:eastAsia="Times New Roman" w:hAnsi="Times New Roman" w:cs="Times New Roman"/>
                <w:sz w:val="24"/>
                <w:szCs w:val="24"/>
              </w:rPr>
              <w:t>ei naudojami elektrodai.</w:t>
            </w:r>
            <w:r w:rsidR="00A80615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615" w:rsidRPr="00AB6069" w:rsidTr="00870C28">
        <w:trPr>
          <w:trHeight w:val="240"/>
        </w:trPr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veiklai plėtoti</w:t>
            </w:r>
          </w:p>
        </w:tc>
        <w:tc>
          <w:tcPr>
            <w:tcW w:w="6803" w:type="dxa"/>
          </w:tcPr>
          <w:p w:rsidR="00A80615" w:rsidRDefault="006B7FFB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Vandenilio </w:t>
            </w:r>
            <w:r w:rsidR="00041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deguonies gavimas elektrolizės būdu ir surinkimas po vandeniu. </w:t>
            </w:r>
          </w:p>
          <w:p w:rsidR="00F9274E" w:rsidRPr="008C1F3B" w:rsidRDefault="00F9274E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412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Anglies dioksido dujų surinkimas, vandens apytakos rato modelio tyrimas, fotosintezės tyrimas</w:t>
            </w:r>
            <w:r w:rsidR="005630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A80615" w:rsidRPr="00AB6069" w:rsidTr="00870C28">
        <w:tc>
          <w:tcPr>
            <w:tcW w:w="2835" w:type="dxa"/>
          </w:tcPr>
          <w:p w:rsidR="00A80615" w:rsidRPr="008C1F3B" w:rsidRDefault="00A80615" w:rsidP="00FA082C">
            <w:pPr>
              <w:pStyle w:val="prastasis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3" w:type="dxa"/>
          </w:tcPr>
          <w:p w:rsidR="00A80615" w:rsidRPr="008C1F3B" w:rsidRDefault="00342215" w:rsidP="00137405">
            <w:pPr>
              <w:pStyle w:val="prastasis1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0615" w:rsidRPr="008C1F3B" w:rsidTr="00870C28">
        <w:tc>
          <w:tcPr>
            <w:tcW w:w="2835" w:type="dxa"/>
          </w:tcPr>
          <w:p w:rsidR="00A80615" w:rsidRPr="008C1F3B" w:rsidRDefault="00A80615" w:rsidP="00FA082C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</w:t>
            </w:r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veiklos lapas</w:t>
            </w:r>
          </w:p>
        </w:tc>
        <w:tc>
          <w:tcPr>
            <w:tcW w:w="6803" w:type="dxa"/>
          </w:tcPr>
          <w:p w:rsidR="00A77254" w:rsidRDefault="00621709" w:rsidP="00137405">
            <w:pPr>
              <w:pStyle w:val="prastasis1"/>
              <w:spacing w:before="120" w:after="12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distiliavimas ir elektrolizė</w:t>
            </w:r>
          </w:p>
        </w:tc>
      </w:tr>
      <w:tr w:rsidR="00342215" w:rsidRPr="008C1F3B" w:rsidTr="00870C28">
        <w:tc>
          <w:tcPr>
            <w:tcW w:w="2835" w:type="dxa"/>
          </w:tcPr>
          <w:p w:rsidR="00342215" w:rsidRPr="008C1F3B" w:rsidRDefault="00342215" w:rsidP="00FA082C">
            <w:pPr>
              <w:spacing w:line="276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Priedai</w:t>
            </w:r>
          </w:p>
        </w:tc>
        <w:tc>
          <w:tcPr>
            <w:tcW w:w="6803" w:type="dxa"/>
          </w:tcPr>
          <w:p w:rsidR="00342215" w:rsidRDefault="00342215" w:rsidP="00137405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priedas. </w:t>
            </w:r>
            <w:r w:rsidR="00BF56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distiliavimas</w:t>
            </w:r>
          </w:p>
          <w:p w:rsidR="00342215" w:rsidRDefault="00BF566C" w:rsidP="00137405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priedas.</w:t>
            </w:r>
            <w:r w:rsidR="00342215">
              <w:t xml:space="preserve"> </w:t>
            </w:r>
            <w:r w:rsidR="00E312EA" w:rsidRPr="00C344A2">
              <w:rPr>
                <w:rFonts w:ascii="Times New Roman" w:hAnsi="Times New Roman" w:cs="Times New Roman"/>
                <w:i/>
                <w:sz w:val="24"/>
                <w:szCs w:val="24"/>
              </w:rPr>
              <w:t>Supaprastintas v</w:t>
            </w:r>
            <w:r w:rsidR="00342215" w:rsidRP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andens distiliavimas</w:t>
            </w:r>
          </w:p>
          <w:p w:rsidR="00F702E4" w:rsidRDefault="00BF566C" w:rsidP="00137405">
            <w:pPr>
              <w:pStyle w:val="prastasis1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priedas.</w:t>
            </w:r>
            <w:r w:rsidR="00342215">
              <w:t xml:space="preserve"> </w:t>
            </w:r>
            <w:r w:rsidR="00342215" w:rsidRPr="003422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Vandens elektrolizė</w:t>
            </w:r>
          </w:p>
        </w:tc>
      </w:tr>
    </w:tbl>
    <w:p w:rsidR="00B854E8" w:rsidRPr="00C344A2" w:rsidRDefault="00B854E8" w:rsidP="00B141CD">
      <w:pPr>
        <w:rPr>
          <w:rFonts w:ascii="Times New Roman" w:eastAsia="Times New Roman" w:hAnsi="Times New Roman" w:cs="Times New Roman"/>
          <w:b/>
          <w:szCs w:val="24"/>
        </w:rPr>
      </w:pPr>
    </w:p>
    <w:sectPr w:rsidR="00B854E8" w:rsidRPr="00C344A2" w:rsidSect="00685759">
      <w:footerReference w:type="default" r:id="rId7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C8C" w:rsidRDefault="00ED2C8C" w:rsidP="00C47DFB">
      <w:pPr>
        <w:spacing w:after="0" w:line="240" w:lineRule="auto"/>
      </w:pPr>
      <w:r>
        <w:separator/>
      </w:r>
    </w:p>
  </w:endnote>
  <w:endnote w:type="continuationSeparator" w:id="0">
    <w:p w:rsidR="00ED2C8C" w:rsidRDefault="00ED2C8C" w:rsidP="00C4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73697"/>
      <w:docPartObj>
        <w:docPartGallery w:val="Page Numbers (Bottom of Page)"/>
        <w:docPartUnique/>
      </w:docPartObj>
    </w:sdtPr>
    <w:sdtContent>
      <w:p w:rsidR="00C47DFB" w:rsidRDefault="00A46614" w:rsidP="00C47DFB">
        <w:pPr>
          <w:pStyle w:val="Porat"/>
          <w:jc w:val="center"/>
        </w:pPr>
        <w:r>
          <w:fldChar w:fldCharType="begin"/>
        </w:r>
        <w:r w:rsidR="00C47DFB">
          <w:instrText>PAGE   \* MERGEFORMAT</w:instrText>
        </w:r>
        <w:r>
          <w:fldChar w:fldCharType="separate"/>
        </w:r>
        <w:r w:rsidR="005917BE" w:rsidRPr="005917BE">
          <w:rPr>
            <w:noProof/>
            <w:lang w:val="lt-L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C8C" w:rsidRDefault="00ED2C8C" w:rsidP="00C47DFB">
      <w:pPr>
        <w:spacing w:after="0" w:line="240" w:lineRule="auto"/>
      </w:pPr>
      <w:r>
        <w:separator/>
      </w:r>
    </w:p>
  </w:footnote>
  <w:footnote w:type="continuationSeparator" w:id="0">
    <w:p w:rsidR="00ED2C8C" w:rsidRDefault="00ED2C8C" w:rsidP="00C4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603"/>
    <w:multiLevelType w:val="hybridMultilevel"/>
    <w:tmpl w:val="2372145E"/>
    <w:lvl w:ilvl="0" w:tplc="57F49928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4A"/>
    <w:rsid w:val="000222E9"/>
    <w:rsid w:val="0003185F"/>
    <w:rsid w:val="00034C22"/>
    <w:rsid w:val="000413F8"/>
    <w:rsid w:val="000750EF"/>
    <w:rsid w:val="00092DDF"/>
    <w:rsid w:val="000A0067"/>
    <w:rsid w:val="000A2269"/>
    <w:rsid w:val="000B2864"/>
    <w:rsid w:val="000E5C1D"/>
    <w:rsid w:val="000F351A"/>
    <w:rsid w:val="00137405"/>
    <w:rsid w:val="00170D2E"/>
    <w:rsid w:val="00187EE0"/>
    <w:rsid w:val="00195793"/>
    <w:rsid w:val="001B1D9B"/>
    <w:rsid w:val="001D422A"/>
    <w:rsid w:val="001E5F4D"/>
    <w:rsid w:val="00214B30"/>
    <w:rsid w:val="00246C81"/>
    <w:rsid w:val="00257002"/>
    <w:rsid w:val="00267BE7"/>
    <w:rsid w:val="002731FD"/>
    <w:rsid w:val="0028469B"/>
    <w:rsid w:val="002A4650"/>
    <w:rsid w:val="00304DD2"/>
    <w:rsid w:val="003144AF"/>
    <w:rsid w:val="00342215"/>
    <w:rsid w:val="00382BD3"/>
    <w:rsid w:val="00397C29"/>
    <w:rsid w:val="003C655D"/>
    <w:rsid w:val="004141EB"/>
    <w:rsid w:val="00431F5E"/>
    <w:rsid w:val="004335E6"/>
    <w:rsid w:val="00443A54"/>
    <w:rsid w:val="00450868"/>
    <w:rsid w:val="004523BB"/>
    <w:rsid w:val="004946FD"/>
    <w:rsid w:val="004A2BB7"/>
    <w:rsid w:val="004C72D1"/>
    <w:rsid w:val="0052769C"/>
    <w:rsid w:val="005329A8"/>
    <w:rsid w:val="00557BA9"/>
    <w:rsid w:val="00562026"/>
    <w:rsid w:val="0056306C"/>
    <w:rsid w:val="00585D51"/>
    <w:rsid w:val="005917BE"/>
    <w:rsid w:val="005B01E3"/>
    <w:rsid w:val="005D240C"/>
    <w:rsid w:val="005D6AA6"/>
    <w:rsid w:val="00604195"/>
    <w:rsid w:val="006060D4"/>
    <w:rsid w:val="00607825"/>
    <w:rsid w:val="00621709"/>
    <w:rsid w:val="006476BA"/>
    <w:rsid w:val="0065209F"/>
    <w:rsid w:val="006B7FFB"/>
    <w:rsid w:val="006C62BB"/>
    <w:rsid w:val="006E1EDB"/>
    <w:rsid w:val="006E441C"/>
    <w:rsid w:val="007412F0"/>
    <w:rsid w:val="00747ECC"/>
    <w:rsid w:val="0075792E"/>
    <w:rsid w:val="007602C4"/>
    <w:rsid w:val="007615DA"/>
    <w:rsid w:val="007729C0"/>
    <w:rsid w:val="00772B8C"/>
    <w:rsid w:val="007761C4"/>
    <w:rsid w:val="007C01A1"/>
    <w:rsid w:val="007E0558"/>
    <w:rsid w:val="007F35D6"/>
    <w:rsid w:val="008049CC"/>
    <w:rsid w:val="008142E9"/>
    <w:rsid w:val="00835FA7"/>
    <w:rsid w:val="00870C28"/>
    <w:rsid w:val="00892EEB"/>
    <w:rsid w:val="008C1F3B"/>
    <w:rsid w:val="008E39FF"/>
    <w:rsid w:val="008E682E"/>
    <w:rsid w:val="00906C23"/>
    <w:rsid w:val="00906FEF"/>
    <w:rsid w:val="00911662"/>
    <w:rsid w:val="009533A7"/>
    <w:rsid w:val="00957568"/>
    <w:rsid w:val="009776AF"/>
    <w:rsid w:val="009A3ACC"/>
    <w:rsid w:val="009B0362"/>
    <w:rsid w:val="009F2B80"/>
    <w:rsid w:val="00A0167B"/>
    <w:rsid w:val="00A24E93"/>
    <w:rsid w:val="00A35971"/>
    <w:rsid w:val="00A46614"/>
    <w:rsid w:val="00A77254"/>
    <w:rsid w:val="00A80615"/>
    <w:rsid w:val="00A81CC0"/>
    <w:rsid w:val="00A95F2E"/>
    <w:rsid w:val="00AB6069"/>
    <w:rsid w:val="00AC0293"/>
    <w:rsid w:val="00AC59EC"/>
    <w:rsid w:val="00AD3DE6"/>
    <w:rsid w:val="00B141CD"/>
    <w:rsid w:val="00B44D38"/>
    <w:rsid w:val="00B854E8"/>
    <w:rsid w:val="00BB2683"/>
    <w:rsid w:val="00BB54B6"/>
    <w:rsid w:val="00BD507D"/>
    <w:rsid w:val="00BE3A81"/>
    <w:rsid w:val="00BF566C"/>
    <w:rsid w:val="00C0189E"/>
    <w:rsid w:val="00C05EBB"/>
    <w:rsid w:val="00C344A2"/>
    <w:rsid w:val="00C47DFB"/>
    <w:rsid w:val="00C7347D"/>
    <w:rsid w:val="00C82649"/>
    <w:rsid w:val="00CC19FE"/>
    <w:rsid w:val="00CD056F"/>
    <w:rsid w:val="00D10972"/>
    <w:rsid w:val="00D50815"/>
    <w:rsid w:val="00D572EE"/>
    <w:rsid w:val="00D65B8B"/>
    <w:rsid w:val="00D80B9F"/>
    <w:rsid w:val="00DE1A8A"/>
    <w:rsid w:val="00DE34A7"/>
    <w:rsid w:val="00E00A40"/>
    <w:rsid w:val="00E00A4A"/>
    <w:rsid w:val="00E012E8"/>
    <w:rsid w:val="00E14871"/>
    <w:rsid w:val="00E312EA"/>
    <w:rsid w:val="00E4674A"/>
    <w:rsid w:val="00E55F14"/>
    <w:rsid w:val="00E73314"/>
    <w:rsid w:val="00E767E3"/>
    <w:rsid w:val="00E911E5"/>
    <w:rsid w:val="00EA03D0"/>
    <w:rsid w:val="00EB7629"/>
    <w:rsid w:val="00ED2C8C"/>
    <w:rsid w:val="00F02C3E"/>
    <w:rsid w:val="00F2525B"/>
    <w:rsid w:val="00F3172F"/>
    <w:rsid w:val="00F361C4"/>
    <w:rsid w:val="00F702E4"/>
    <w:rsid w:val="00F778E0"/>
    <w:rsid w:val="00F9274E"/>
    <w:rsid w:val="00F9420D"/>
    <w:rsid w:val="00FA708A"/>
    <w:rsid w:val="00FB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C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80615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A8061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A8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43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05EBB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FB677D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5FA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172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7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DFB"/>
  </w:style>
  <w:style w:type="paragraph" w:styleId="Porat">
    <w:name w:val="footer"/>
    <w:basedOn w:val="prastasis"/>
    <w:link w:val="PoratDiagrama"/>
    <w:uiPriority w:val="99"/>
    <w:unhideWhenUsed/>
    <w:rsid w:val="00C47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23</cp:revision>
  <cp:lastPrinted>2018-05-13T14:09:00Z</cp:lastPrinted>
  <dcterms:created xsi:type="dcterms:W3CDTF">2018-06-05T17:05:00Z</dcterms:created>
  <dcterms:modified xsi:type="dcterms:W3CDTF">2018-10-30T08:23:00Z</dcterms:modified>
</cp:coreProperties>
</file>