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2" w:rsidRDefault="00C07896" w:rsidP="00400EF9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E01">
        <w:rPr>
          <w:rFonts w:ascii="Times New Roman" w:eastAsia="Times New Roman" w:hAnsi="Times New Roman" w:cs="Times New Roman"/>
          <w:b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00EF9">
        <w:rPr>
          <w:rFonts w:ascii="Times New Roman" w:eastAsia="Times New Roman" w:hAnsi="Times New Roman" w:cs="Times New Roman"/>
          <w:b/>
          <w:i/>
          <w:sz w:val="24"/>
          <w:szCs w:val="24"/>
        </w:rPr>
        <w:t>Pieno ir kitų m</w:t>
      </w:r>
      <w:r w:rsidR="00067A55">
        <w:rPr>
          <w:rFonts w:ascii="Times New Roman" w:eastAsia="Times New Roman" w:hAnsi="Times New Roman" w:cs="Times New Roman"/>
          <w:b/>
          <w:i/>
          <w:sz w:val="24"/>
          <w:szCs w:val="24"/>
        </w:rPr>
        <w:t>aisto produktų rūgšt</w:t>
      </w:r>
      <w:r w:rsidR="002C650C">
        <w:rPr>
          <w:rFonts w:ascii="Times New Roman" w:eastAsia="Times New Roman" w:hAnsi="Times New Roman" w:cs="Times New Roman"/>
          <w:b/>
          <w:i/>
          <w:sz w:val="24"/>
          <w:szCs w:val="24"/>
        </w:rPr>
        <w:t>ing</w:t>
      </w:r>
      <w:r w:rsidR="00067A55">
        <w:rPr>
          <w:rFonts w:ascii="Times New Roman" w:eastAsia="Times New Roman" w:hAnsi="Times New Roman" w:cs="Times New Roman"/>
          <w:b/>
          <w:i/>
          <w:sz w:val="24"/>
          <w:szCs w:val="24"/>
        </w:rPr>
        <w:t>umo tyrimas</w:t>
      </w: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6803"/>
      </w:tblGrid>
      <w:tr w:rsidR="008E3B12" w:rsidTr="007904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727C1F" w:rsidRDefault="007F66A8" w:rsidP="00E11D3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1F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Default="00CB010B" w:rsidP="005C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5–6</w:t>
            </w:r>
            <w:r w:rsidR="006A3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A3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gamta ir žmogus</w:t>
            </w:r>
            <w:r w:rsidR="005856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12" w:rsidTr="007904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9F178D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C" w:rsidRDefault="00E11D31" w:rsidP="005C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</w:t>
            </w:r>
            <w:r w:rsidR="00BA70DC">
              <w:rPr>
                <w:rFonts w:ascii="Times New Roman" w:eastAsia="Times New Roman" w:hAnsi="Times New Roman" w:cs="Times New Roman"/>
                <w:sz w:val="24"/>
                <w:szCs w:val="24"/>
              </w:rPr>
              <w:t>10 min.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pasiruoš</w:t>
            </w:r>
            <w:r w:rsidR="009949E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6D38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3B12" w:rsidRDefault="006A32D1" w:rsidP="005C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CB010B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7C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5856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1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veiklai</w:t>
            </w:r>
            <w:r w:rsidR="00DB58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1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B12" w:rsidTr="007904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Default="009F178D" w:rsidP="00CB0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bendrąsias programas. </w:t>
            </w:r>
            <w:r w:rsidR="00CB01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 žmogus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2CB" w:rsidRDefault="007F66A8" w:rsidP="005C45CD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7C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 Remiantis įgytomis žiniomis apie maisto medžiagas, jų energinę vertę, paaiškinti sveikos mitybos esmę.</w:t>
            </w:r>
          </w:p>
          <w:p w:rsidR="005856B4" w:rsidRPr="00AE7F4B" w:rsidRDefault="005856B4" w:rsidP="005C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 &lt;...&gt; Atpažinti rūgštinius ir šarminius tirpalus.</w:t>
            </w:r>
          </w:p>
        </w:tc>
      </w:tr>
      <w:tr w:rsidR="008E3B12" w:rsidTr="007904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Default="009F178D" w:rsidP="00CB0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80" w:rsidRDefault="002C650C" w:rsidP="005C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8.5.1.2. Atpažįsta medžiagų ir tirpalų tipus &lt;...&gt;</w:t>
            </w:r>
            <w:r w:rsidR="005856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B12" w:rsidTr="007904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9F178D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0B" w:rsidRPr="00AA4A81" w:rsidRDefault="002C650C" w:rsidP="005C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Rūgščių ir šarmų pusiausvyra užtikrina sklandžią viso organizmo veiklą. </w:t>
            </w:r>
            <w:r w:rsidR="005856B4">
              <w:rPr>
                <w:rFonts w:ascii="Times New Roman" w:eastAsia="Times New Roman" w:hAnsi="Times New Roman" w:cs="Times New Roman"/>
                <w:sz w:val="24"/>
                <w:szCs w:val="24"/>
              </w:rPr>
              <w:t>Jeigu</w:t>
            </w:r>
            <w:r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kuriame nors organe ši pusiausvyra sutrinka, pradedame jaustis prastai. Tinkamai maitindamiesi galime organizmui padėti išlaikyti </w:t>
            </w:r>
            <w:r w:rsidR="005856B4">
              <w:rPr>
                <w:rFonts w:ascii="Times New Roman" w:eastAsia="Times New Roman" w:hAnsi="Times New Roman" w:cs="Times New Roman"/>
                <w:sz w:val="24"/>
                <w:szCs w:val="24"/>
              </w:rPr>
              <w:t>reikiamą</w:t>
            </w:r>
            <w:r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organizmo skysčių rūgštingumą. </w:t>
            </w:r>
          </w:p>
          <w:p w:rsidR="00167780" w:rsidRPr="00463F6F" w:rsidRDefault="002C650C" w:rsidP="005C45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3F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Kurie maisto produktai yra rūgšt</w:t>
            </w:r>
            <w:r w:rsidR="005856B4" w:rsidRPr="00463F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iniai</w:t>
            </w:r>
            <w:r w:rsidRPr="00463F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o kurie šarminiai? </w:t>
            </w:r>
            <w:r w:rsidR="00400EF9" w:rsidRPr="00463F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Ar pienas iš tikro saldus? </w:t>
            </w:r>
          </w:p>
        </w:tc>
      </w:tr>
      <w:tr w:rsidR="008E3B12" w:rsidTr="007904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Default="009F178D" w:rsidP="00E11D31">
            <w:pPr>
              <w:pStyle w:val="prastasis1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86173F" w:rsidRDefault="006A32D1" w:rsidP="005C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Ugdyti gebėjimą </w:t>
            </w:r>
            <w:r w:rsidR="002C650C"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>tyrimų duomenis pavaizduoti diagrama</w:t>
            </w:r>
            <w:r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E3B12" w:rsidRPr="0086173F" w:rsidRDefault="006A32D1" w:rsidP="005C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Išmokyti naudoti tyrimui pH jutiklį. </w:t>
            </w:r>
          </w:p>
        </w:tc>
      </w:tr>
      <w:tr w:rsidR="008E3B12" w:rsidTr="007904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9F178D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CB010B" w:rsidRDefault="000D788D" w:rsidP="005C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 jutiklis* arba pH</w:t>
            </w:r>
            <w:r w:rsidR="006A32D1"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87B">
              <w:rPr>
                <w:rFonts w:ascii="Times New Roman" w:eastAsia="Times New Roman" w:hAnsi="Times New Roman" w:cs="Times New Roman"/>
                <w:sz w:val="24"/>
                <w:szCs w:val="24"/>
              </w:rPr>
              <w:t>juostelių ritinys</w:t>
            </w:r>
            <w:r w:rsidR="00041C9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9823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41C91">
              <w:t xml:space="preserve"> </w:t>
            </w:r>
            <w:r w:rsidR="00041C91" w:rsidRPr="00041C91">
              <w:rPr>
                <w:rFonts w:ascii="Times New Roman" w:eastAsia="Times New Roman" w:hAnsi="Times New Roman" w:cs="Times New Roman"/>
                <w:sz w:val="24"/>
                <w:szCs w:val="24"/>
              </w:rPr>
              <w:t>Pastero pipečių rinkinys</w:t>
            </w:r>
            <w:r w:rsidR="00041C9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02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A32D1"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>cheminės stiklinės*, mėgintuvėliai*</w:t>
            </w:r>
            <w:r w:rsidR="00580529"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>Petri lėkštelės*</w:t>
            </w:r>
            <w:r w:rsid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porcelianinė </w:t>
            </w:r>
            <w:r w:rsidR="00580529"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>grūstuvė</w:t>
            </w:r>
            <w:r w:rsidR="0002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piestele</w:t>
            </w:r>
            <w:r w:rsidR="00580529"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>, peiliukas, marlės ar kitokio reto audinio skiautės</w:t>
            </w:r>
            <w:r w:rsid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>, distiliuotas vanduo, maisto produktų pavyzdžiai</w:t>
            </w:r>
            <w:r w:rsidR="00580529"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3B12" w:rsidTr="00790429">
        <w:tc>
          <w:tcPr>
            <w:tcW w:w="2835" w:type="dxa"/>
          </w:tcPr>
          <w:p w:rsidR="008E3B12" w:rsidRPr="009F178D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3" w:type="dxa"/>
          </w:tcPr>
          <w:p w:rsidR="00CB010B" w:rsidRDefault="00CB010B" w:rsidP="005C45CD">
            <w:pPr>
              <w:pStyle w:val="prastasis1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1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86173F" w:rsidRPr="00BA70DC" w:rsidRDefault="00BA70DC" w:rsidP="005C45CD">
            <w:pPr>
              <w:widowControl w:val="0"/>
              <w:tabs>
                <w:tab w:val="left" w:pos="426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70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Pamokoje prieš tyrimą pakartoti, kaip naudojamas </w:t>
            </w:r>
            <w:r w:rsidR="00AE02CB" w:rsidRPr="00BA70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pH jutiklis.</w:t>
            </w:r>
            <w:r w:rsidRPr="00BA70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80529"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B010B"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okinių </w:t>
            </w:r>
            <w:r w:rsidR="00580529"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paprašoma atsinešti </w:t>
            </w:r>
            <w:r w:rsidR="0086173F"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truputį uogų, </w:t>
            </w:r>
            <w:r w:rsidR="00580529"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>vaisių ir daržovių</w:t>
            </w:r>
            <w:r w:rsidR="0086173F"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pavyzdžių, truputį skystų pieno produktų</w:t>
            </w:r>
            <w:r w:rsidR="002D0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(vienai porai 4–5 produktai)</w:t>
            </w:r>
            <w:r w:rsidR="001864D4">
              <w:rPr>
                <w:rFonts w:ascii="Times New Roman" w:eastAsia="Times New Roman" w:hAnsi="Times New Roman" w:cs="Times New Roman"/>
                <w:sz w:val="24"/>
                <w:szCs w:val="24"/>
              </w:rPr>
              <w:t>, pieno etikečių.</w:t>
            </w:r>
          </w:p>
          <w:p w:rsidR="00CB010B" w:rsidRPr="00AA4A81" w:rsidRDefault="00CB010B" w:rsidP="005C45CD">
            <w:pPr>
              <w:pStyle w:val="prastasis1"/>
              <w:widowControl w:val="0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  <w:r w:rsidRPr="00AA4A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62B9C" w:rsidRDefault="00CB010B" w:rsidP="005C45CD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6173F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>Atsinešt</w:t>
            </w:r>
            <w:r w:rsidR="0002287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87B">
              <w:rPr>
                <w:rFonts w:ascii="Times New Roman" w:eastAsia="Times New Roman" w:hAnsi="Times New Roman" w:cs="Times New Roman"/>
                <w:sz w:val="24"/>
                <w:szCs w:val="24"/>
              </w:rPr>
              <w:t>vaisiai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>, uog</w:t>
            </w:r>
            <w:r w:rsidR="0002287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>s ar dar</w:t>
            </w:r>
            <w:r w:rsidR="0002287B">
              <w:rPr>
                <w:rFonts w:ascii="Times New Roman" w:eastAsia="Times New Roman" w:hAnsi="Times New Roman" w:cs="Times New Roman"/>
                <w:sz w:val="24"/>
                <w:szCs w:val="24"/>
              </w:rPr>
              <w:t>žovė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02287B">
              <w:rPr>
                <w:rFonts w:ascii="Times New Roman" w:eastAsia="Times New Roman" w:hAnsi="Times New Roman" w:cs="Times New Roman"/>
                <w:sz w:val="24"/>
                <w:szCs w:val="24"/>
              </w:rPr>
              <w:t>dedami į Petri lėkštel</w:t>
            </w:r>
            <w:r w:rsidR="00E62B9C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0002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>susmulkin</w:t>
            </w:r>
            <w:r w:rsidR="00416A78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="0002287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 w:rsidR="005856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>liuku</w:t>
            </w:r>
            <w:r w:rsidR="00E62B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2B9C" w:rsidRDefault="00E62B9C" w:rsidP="005C45CD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Į porcelianinę grūstuvę </w:t>
            </w:r>
            <w:r w:rsidR="005856B4">
              <w:rPr>
                <w:rFonts w:ascii="Times New Roman" w:eastAsia="Times New Roman" w:hAnsi="Times New Roman" w:cs="Times New Roman"/>
                <w:sz w:val="24"/>
                <w:szCs w:val="24"/>
              </w:rPr>
              <w:t>įtiesiama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marlės ar </w:t>
            </w:r>
            <w:r w:rsidR="0058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kitokio 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audinio </w:t>
            </w:r>
            <w:r w:rsidR="005856B4">
              <w:rPr>
                <w:rFonts w:ascii="Times New Roman" w:eastAsia="Times New Roman" w:hAnsi="Times New Roman" w:cs="Times New Roman"/>
                <w:sz w:val="24"/>
                <w:szCs w:val="24"/>
              </w:rPr>
              <w:t>skiautė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 ant jo</w:t>
            </w:r>
            <w:r w:rsidR="005856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padedama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susmulkint</w:t>
            </w:r>
            <w:r w:rsidR="005856B4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daržov</w:t>
            </w:r>
            <w:r w:rsidR="005856B4"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uogų ar vaisių</w:t>
            </w:r>
            <w:r w:rsidR="005856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Suimamas audinys, kad būtų galima </w:t>
            </w:r>
            <w:r w:rsidR="00895221">
              <w:rPr>
                <w:rFonts w:ascii="Times New Roman" w:eastAsia="Times New Roman" w:hAnsi="Times New Roman" w:cs="Times New Roman"/>
                <w:sz w:val="24"/>
                <w:szCs w:val="24"/>
              </w:rPr>
              <w:t>išsunk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 sultis. G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>rūstuv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ėje piestel</w:t>
            </w:r>
            <w:r w:rsidR="005856B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išsunk</w:t>
            </w:r>
            <w:r w:rsidR="00416A78">
              <w:rPr>
                <w:rFonts w:ascii="Times New Roman" w:eastAsia="Times New Roman" w:hAnsi="Times New Roman" w:cs="Times New Roman"/>
                <w:sz w:val="24"/>
                <w:szCs w:val="24"/>
              </w:rPr>
              <w:t>iam</w:t>
            </w:r>
            <w:r w:rsidR="0002287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6A78">
              <w:rPr>
                <w:rFonts w:ascii="Times New Roman" w:eastAsia="Times New Roman" w:hAnsi="Times New Roman" w:cs="Times New Roman"/>
                <w:sz w:val="24"/>
                <w:szCs w:val="24"/>
              </w:rPr>
              <w:t>truputis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sulčių</w:t>
            </w:r>
            <w:r w:rsidR="00A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2CB" w:rsidRPr="00BA70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 w:rsidR="00BA70DC" w:rsidRPr="00BA70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apie </w:t>
            </w:r>
            <w:r w:rsidR="00BA70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10–</w:t>
            </w:r>
            <w:r w:rsidR="00BA70DC" w:rsidRPr="00BA70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 ml). </w:t>
            </w:r>
            <w:r w:rsidR="00D64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Kiekvienų daržovių, vaisių ar uogų grūdama atskirai. </w:t>
            </w:r>
            <w:r w:rsidR="00BA70DC" w:rsidRPr="00BA70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Sulčių vandeniu neskiedžiame. </w:t>
            </w:r>
            <w:r w:rsidR="0041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4A81" w:rsidRPr="00AA4A81" w:rsidRDefault="00E62B9C" w:rsidP="005C45CD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416A78">
              <w:rPr>
                <w:rFonts w:ascii="Times New Roman" w:eastAsia="Times New Roman" w:hAnsi="Times New Roman" w:cs="Times New Roman"/>
                <w:sz w:val="24"/>
                <w:szCs w:val="24"/>
              </w:rPr>
              <w:t>Pagamintų</w:t>
            </w:r>
            <w:r w:rsidR="00CC4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>sulčių įpil</w:t>
            </w:r>
            <w:r w:rsidR="00416A78">
              <w:rPr>
                <w:rFonts w:ascii="Times New Roman" w:eastAsia="Times New Roman" w:hAnsi="Times New Roman" w:cs="Times New Roman"/>
                <w:sz w:val="24"/>
                <w:szCs w:val="24"/>
              </w:rPr>
              <w:t>ama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stiklinėlę ar mėgintuvėlį. </w:t>
            </w:r>
          </w:p>
          <w:p w:rsidR="00D12165" w:rsidRDefault="00E62B9C" w:rsidP="005C45CD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pH jutikliu </w:t>
            </w:r>
            <w:r w:rsidR="0002287B">
              <w:rPr>
                <w:rFonts w:ascii="Times New Roman" w:eastAsia="Times New Roman" w:hAnsi="Times New Roman" w:cs="Times New Roman"/>
                <w:sz w:val="24"/>
                <w:szCs w:val="24"/>
              </w:rPr>
              <w:t>arba pH</w:t>
            </w:r>
            <w:r w:rsidR="0002287B"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juostele (indikatoriumi) </w:t>
            </w:r>
            <w:r w:rsidR="00D64CF9"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>matuo</w:t>
            </w:r>
            <w:r w:rsidR="00416A78">
              <w:rPr>
                <w:rFonts w:ascii="Times New Roman" w:eastAsia="Times New Roman" w:hAnsi="Times New Roman" w:cs="Times New Roman"/>
                <w:sz w:val="24"/>
                <w:szCs w:val="24"/>
              </w:rPr>
              <w:t>jamas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pagamintų sulčių pH ir užraš</w:t>
            </w:r>
            <w:r w:rsidR="00416A78">
              <w:rPr>
                <w:rFonts w:ascii="Times New Roman" w:eastAsia="Times New Roman" w:hAnsi="Times New Roman" w:cs="Times New Roman"/>
                <w:sz w:val="24"/>
                <w:szCs w:val="24"/>
              </w:rPr>
              <w:t>omas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r w:rsidR="00D1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lentelę </w:t>
            </w:r>
            <w:r w:rsidR="002C0B0E" w:rsidRPr="00C0789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Mokinio veiklos lape</w:t>
            </w:r>
            <w:r w:rsidR="00D121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AA4A81" w:rsidRPr="00AA4A81" w:rsidRDefault="00E62B9C" w:rsidP="005C45CD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Po kiekvieno tyrimo </w:t>
            </w:r>
            <w:r w:rsidR="00416A78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>pH jutikl</w:t>
            </w:r>
            <w:r w:rsidR="0041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="00416A78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>nuplau</w:t>
            </w:r>
            <w:r w:rsidR="0041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namas 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>distiliuotu vandeniu</w:t>
            </w:r>
            <w:r w:rsidR="00D64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4A81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4A6D" w:rsidRDefault="00E62B9C" w:rsidP="005C45CD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>. Įpil</w:t>
            </w:r>
            <w:r w:rsidR="00416A78">
              <w:rPr>
                <w:rFonts w:ascii="Times New Roman" w:eastAsia="Times New Roman" w:hAnsi="Times New Roman" w:cs="Times New Roman"/>
                <w:sz w:val="24"/>
                <w:szCs w:val="24"/>
              </w:rPr>
              <w:t>ama</w:t>
            </w:r>
            <w:r w:rsid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skystų pieno produktų. Ištir</w:t>
            </w:r>
            <w:r w:rsidR="00416A78">
              <w:rPr>
                <w:rFonts w:ascii="Times New Roman" w:eastAsia="Times New Roman" w:hAnsi="Times New Roman" w:cs="Times New Roman"/>
                <w:sz w:val="24"/>
                <w:szCs w:val="24"/>
              </w:rPr>
              <w:t>iamas</w:t>
            </w:r>
            <w:r w:rsid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jų rūgštingum</w:t>
            </w:r>
            <w:r w:rsidR="00416A78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 </w:t>
            </w:r>
            <w:r w:rsid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jutikliu</w:t>
            </w:r>
            <w:r w:rsidR="0002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pH</w:t>
            </w:r>
            <w:r w:rsidR="0002287B" w:rsidRPr="0086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87B">
              <w:rPr>
                <w:rFonts w:ascii="Times New Roman" w:eastAsia="Times New Roman" w:hAnsi="Times New Roman" w:cs="Times New Roman"/>
                <w:sz w:val="24"/>
                <w:szCs w:val="24"/>
              </w:rPr>
              <w:t>juostele (indikatoriumi)</w:t>
            </w:r>
            <w:r w:rsid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1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Gauti duomenys surašomi į </w:t>
            </w:r>
            <w:r w:rsidR="00D1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lentelę </w:t>
            </w:r>
            <w:r w:rsidR="002C0B0E" w:rsidRPr="00C078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416A78" w:rsidRPr="00AA4A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416A78" w:rsidRPr="00AA4A81" w:rsidRDefault="00E62B9C" w:rsidP="005C45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6A78" w:rsidRPr="00AA4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C4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Tyrimo duomenys pavaizduojami diagrama. </w:t>
            </w:r>
            <w:r w:rsidR="0041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B12" w:rsidTr="00790429">
        <w:tc>
          <w:tcPr>
            <w:tcW w:w="2835" w:type="dxa"/>
          </w:tcPr>
          <w:p w:rsidR="008E3B12" w:rsidRDefault="009F178D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6803" w:type="dxa"/>
          </w:tcPr>
          <w:p w:rsidR="00CB010B" w:rsidRPr="00CC4A6D" w:rsidRDefault="00CB010B" w:rsidP="005C45CD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Pirmasis </w:t>
            </w:r>
            <w:r w:rsidR="009949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CC4A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CC4A6D" w:rsidRPr="00CC4A6D" w:rsidRDefault="00CB010B" w:rsidP="005C45CD">
            <w:pPr>
              <w:pStyle w:val="prastasis1"/>
              <w:spacing w:after="12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Padedamas mokytojo ar draugų </w:t>
            </w:r>
            <w:r w:rsidR="00CC4A6D" w:rsidRPr="00CC4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pasigamina daržovių, vaisių ar uogų sulčių pavyzdžių, ištiria šių sulčių ir pieno produktų pavyzdžių rūgštingumą. </w:t>
            </w:r>
          </w:p>
          <w:p w:rsidR="00CB010B" w:rsidRPr="00CC4A6D" w:rsidRDefault="00CB010B" w:rsidP="005C45CD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A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Antrasis </w:t>
            </w:r>
            <w:r w:rsidR="009949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CC4A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CC4A6D" w:rsidRPr="00CC4A6D" w:rsidRDefault="00CC4A6D" w:rsidP="005C45CD">
            <w:pPr>
              <w:pStyle w:val="prastasis1"/>
              <w:spacing w:after="12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Savarankiškai pasigamina daržovių, vaisių ar uogų sulčių pavyzdžių, ištiria šių sulčių ir pieno produktų pavyzdžių rūgštingumą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gautus duomenis pavaizduoja diagrama</w:t>
            </w: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B010B" w:rsidRPr="00400EF9" w:rsidRDefault="00CB010B" w:rsidP="005C45CD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0E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Trečiasis </w:t>
            </w:r>
            <w:r w:rsidR="009949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400E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8E3B12" w:rsidRPr="00CB010B" w:rsidRDefault="00CC4A6D" w:rsidP="005C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Palygina eksperimentiškai gautus maisto produktų rūgštingumo duomenis su skelbiamais informacijos šaltiniuose ir </w:t>
            </w:r>
            <w:r w:rsidR="00400EF9" w:rsidRPr="00400EF9">
              <w:rPr>
                <w:rFonts w:ascii="Times New Roman" w:eastAsia="Times New Roman" w:hAnsi="Times New Roman" w:cs="Times New Roman"/>
                <w:sz w:val="24"/>
                <w:szCs w:val="24"/>
              </w:rPr>
              <w:t>diskutuoja apie gautų skirtumų priežastis.</w:t>
            </w:r>
          </w:p>
        </w:tc>
      </w:tr>
      <w:tr w:rsidR="008E3B12" w:rsidTr="00790429">
        <w:tc>
          <w:tcPr>
            <w:tcW w:w="2835" w:type="dxa"/>
          </w:tcPr>
          <w:p w:rsidR="008E3B12" w:rsidRPr="009F178D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3" w:type="dxa"/>
          </w:tcPr>
          <w:p w:rsidR="00167780" w:rsidRDefault="006A32D1" w:rsidP="005C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F9"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 w:rsidR="00400EF9" w:rsidRPr="00400EF9">
              <w:rPr>
                <w:rFonts w:ascii="Times New Roman" w:eastAsia="Times New Roman" w:hAnsi="Times New Roman" w:cs="Times New Roman"/>
                <w:sz w:val="24"/>
                <w:szCs w:val="24"/>
              </w:rPr>
              <w:t>iai naudoja</w:t>
            </w:r>
            <w:r w:rsidR="00D64CF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="00400EF9" w:rsidRPr="004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aštri</w:t>
            </w:r>
            <w:r w:rsidR="00D64CF9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400EF9" w:rsidRPr="00400EF9">
              <w:rPr>
                <w:rFonts w:ascii="Times New Roman" w:eastAsia="Times New Roman" w:hAnsi="Times New Roman" w:cs="Times New Roman"/>
                <w:sz w:val="24"/>
                <w:szCs w:val="24"/>
              </w:rPr>
              <w:t>s įranki</w:t>
            </w:r>
            <w:r w:rsidR="00D64CF9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400EF9" w:rsidRPr="00400EF9">
              <w:rPr>
                <w:rFonts w:ascii="Times New Roman" w:eastAsia="Times New Roman" w:hAnsi="Times New Roman" w:cs="Times New Roman"/>
                <w:sz w:val="24"/>
                <w:szCs w:val="24"/>
              </w:rPr>
              <w:t>s (peiliuk</w:t>
            </w:r>
            <w:r w:rsidR="00D64CF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400EF9" w:rsidRPr="00400EF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E3B12" w:rsidTr="00790429">
        <w:tc>
          <w:tcPr>
            <w:tcW w:w="2835" w:type="dxa"/>
          </w:tcPr>
          <w:p w:rsidR="008E3B12" w:rsidRPr="009F178D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3" w:type="dxa"/>
          </w:tcPr>
          <w:p w:rsidR="008E3B12" w:rsidRPr="00400EF9" w:rsidRDefault="006A32D1" w:rsidP="005C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F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64CF9">
              <w:rPr>
                <w:rFonts w:ascii="Times New Roman" w:eastAsia="Times New Roman" w:hAnsi="Times New Roman" w:cs="Times New Roman"/>
                <w:sz w:val="24"/>
                <w:szCs w:val="24"/>
              </w:rPr>
              <w:t>nformacinės technologijos:</w:t>
            </w:r>
            <w:r w:rsidRPr="004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jutiklių valdymas, </w:t>
            </w:r>
            <w:r w:rsidR="00400EF9" w:rsidRPr="00400EF9">
              <w:rPr>
                <w:rFonts w:ascii="Times New Roman" w:eastAsia="Times New Roman" w:hAnsi="Times New Roman" w:cs="Times New Roman"/>
                <w:sz w:val="24"/>
                <w:szCs w:val="24"/>
              </w:rPr>
              <w:t>diagramos</w:t>
            </w:r>
            <w:r w:rsidRPr="004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braižymas</w:t>
            </w:r>
            <w:r w:rsidR="00D64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0EF9" w:rsidRPr="00400EF9" w:rsidRDefault="00400EF9" w:rsidP="005C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F9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Matematika: diagramos braižymas.</w:t>
            </w:r>
          </w:p>
        </w:tc>
      </w:tr>
      <w:tr w:rsidR="008E3B12" w:rsidTr="00790429">
        <w:tc>
          <w:tcPr>
            <w:tcW w:w="2835" w:type="dxa"/>
          </w:tcPr>
          <w:p w:rsidR="008E3B12" w:rsidRDefault="009F178D" w:rsidP="00CB0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Idėjos 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veikl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3" w:type="dxa"/>
          </w:tcPr>
          <w:p w:rsidR="008E3B12" w:rsidRPr="00400EF9" w:rsidRDefault="00400EF9" w:rsidP="005C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Ištirti pieno produktų rūgštėjimą bėgant laikui. </w:t>
            </w:r>
          </w:p>
        </w:tc>
      </w:tr>
      <w:tr w:rsidR="008E3B12" w:rsidTr="00790429">
        <w:tc>
          <w:tcPr>
            <w:tcW w:w="2835" w:type="dxa"/>
          </w:tcPr>
          <w:p w:rsidR="008E3B12" w:rsidRDefault="009F178D" w:rsidP="00CB0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3" w:type="dxa"/>
          </w:tcPr>
          <w:p w:rsidR="008E3B12" w:rsidRPr="00400EF9" w:rsidRDefault="00D12165" w:rsidP="005C4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78D" w:rsidTr="00790429">
        <w:tc>
          <w:tcPr>
            <w:tcW w:w="2835" w:type="dxa"/>
          </w:tcPr>
          <w:p w:rsidR="009F178D" w:rsidRPr="006F03C8" w:rsidRDefault="009F178D" w:rsidP="00D12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3" w:type="dxa"/>
          </w:tcPr>
          <w:p w:rsidR="009F178D" w:rsidRPr="00727C1F" w:rsidRDefault="007F66A8" w:rsidP="005C45C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7C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Pieno ir kitų maisto produktų rūgštingumo tyrimas</w:t>
            </w:r>
          </w:p>
        </w:tc>
      </w:tr>
    </w:tbl>
    <w:p w:rsidR="008E3B12" w:rsidRDefault="008E3B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01EC" w:rsidRPr="00D12165" w:rsidRDefault="00A601EC" w:rsidP="00764C7A">
      <w:pPr>
        <w:pStyle w:val="prastasis1"/>
        <w:ind w:left="0"/>
        <w:rPr>
          <w:rFonts w:ascii="Times New Roman" w:hAnsi="Times New Roman" w:cs="Times New Roman"/>
          <w:sz w:val="24"/>
          <w:szCs w:val="24"/>
        </w:rPr>
      </w:pPr>
    </w:p>
    <w:sectPr w:rsidR="00A601EC" w:rsidRPr="00D12165" w:rsidSect="00790429">
      <w:footerReference w:type="default" r:id="rId8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0A" w:rsidRDefault="00586D0A" w:rsidP="000713EF">
      <w:pPr>
        <w:spacing w:after="0" w:line="240" w:lineRule="auto"/>
      </w:pPr>
      <w:r>
        <w:separator/>
      </w:r>
    </w:p>
  </w:endnote>
  <w:endnote w:type="continuationSeparator" w:id="0">
    <w:p w:rsidR="00586D0A" w:rsidRDefault="00586D0A" w:rsidP="0007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42741"/>
      <w:docPartObj>
        <w:docPartGallery w:val="Page Numbers (Bottom of Page)"/>
        <w:docPartUnique/>
      </w:docPartObj>
    </w:sdtPr>
    <w:sdtContent>
      <w:p w:rsidR="000713EF" w:rsidRDefault="005B3F17" w:rsidP="000713EF">
        <w:pPr>
          <w:pStyle w:val="Porat"/>
          <w:jc w:val="center"/>
        </w:pPr>
        <w:r>
          <w:fldChar w:fldCharType="begin"/>
        </w:r>
        <w:r w:rsidR="000713EF">
          <w:instrText>PAGE   \* MERGEFORMAT</w:instrText>
        </w:r>
        <w:r>
          <w:fldChar w:fldCharType="separate"/>
        </w:r>
        <w:r w:rsidR="00E87E0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0A" w:rsidRDefault="00586D0A" w:rsidP="000713EF">
      <w:pPr>
        <w:spacing w:after="0" w:line="240" w:lineRule="auto"/>
      </w:pPr>
      <w:r>
        <w:separator/>
      </w:r>
    </w:p>
  </w:footnote>
  <w:footnote w:type="continuationSeparator" w:id="0">
    <w:p w:rsidR="00586D0A" w:rsidRDefault="00586D0A" w:rsidP="00071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4200" w:hanging="360"/>
      </w:pPr>
    </w:lvl>
    <w:lvl w:ilvl="1">
      <w:start w:val="1"/>
      <w:numFmt w:val="lowerLetter"/>
      <w:lvlText w:val="%2."/>
      <w:lvlJc w:val="left"/>
      <w:pPr>
        <w:ind w:left="4920" w:hanging="360"/>
      </w:pPr>
    </w:lvl>
    <w:lvl w:ilvl="2">
      <w:start w:val="1"/>
      <w:numFmt w:val="lowerRoman"/>
      <w:lvlText w:val="%3."/>
      <w:lvlJc w:val="right"/>
      <w:pPr>
        <w:ind w:left="5640" w:hanging="180"/>
      </w:pPr>
    </w:lvl>
    <w:lvl w:ilvl="3">
      <w:start w:val="1"/>
      <w:numFmt w:val="decimal"/>
      <w:lvlText w:val="%4."/>
      <w:lvlJc w:val="left"/>
      <w:pPr>
        <w:ind w:left="6360" w:hanging="360"/>
      </w:pPr>
    </w:lvl>
    <w:lvl w:ilvl="4">
      <w:start w:val="1"/>
      <w:numFmt w:val="lowerLetter"/>
      <w:lvlText w:val="%5."/>
      <w:lvlJc w:val="left"/>
      <w:pPr>
        <w:ind w:left="7080" w:hanging="360"/>
      </w:pPr>
    </w:lvl>
    <w:lvl w:ilvl="5">
      <w:start w:val="1"/>
      <w:numFmt w:val="lowerRoman"/>
      <w:lvlText w:val="%6."/>
      <w:lvlJc w:val="right"/>
      <w:pPr>
        <w:ind w:left="7800" w:hanging="180"/>
      </w:pPr>
    </w:lvl>
    <w:lvl w:ilvl="6">
      <w:start w:val="1"/>
      <w:numFmt w:val="decimal"/>
      <w:lvlText w:val="%7."/>
      <w:lvlJc w:val="left"/>
      <w:pPr>
        <w:ind w:left="8520" w:hanging="360"/>
      </w:pPr>
    </w:lvl>
    <w:lvl w:ilvl="7">
      <w:start w:val="1"/>
      <w:numFmt w:val="lowerLetter"/>
      <w:lvlText w:val="%8."/>
      <w:lvlJc w:val="left"/>
      <w:pPr>
        <w:ind w:left="9240" w:hanging="360"/>
      </w:pPr>
    </w:lvl>
    <w:lvl w:ilvl="8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65B81C71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12"/>
    <w:rsid w:val="0002287B"/>
    <w:rsid w:val="00041C91"/>
    <w:rsid w:val="00057039"/>
    <w:rsid w:val="00067A55"/>
    <w:rsid w:val="000713EF"/>
    <w:rsid w:val="000D788D"/>
    <w:rsid w:val="00167780"/>
    <w:rsid w:val="001843C5"/>
    <w:rsid w:val="001864D4"/>
    <w:rsid w:val="001B68E6"/>
    <w:rsid w:val="002405E0"/>
    <w:rsid w:val="002B7AF0"/>
    <w:rsid w:val="002C0B0E"/>
    <w:rsid w:val="002C650C"/>
    <w:rsid w:val="002D029A"/>
    <w:rsid w:val="00307CEF"/>
    <w:rsid w:val="00365071"/>
    <w:rsid w:val="00400EF9"/>
    <w:rsid w:val="00416A78"/>
    <w:rsid w:val="00422C81"/>
    <w:rsid w:val="00463F6F"/>
    <w:rsid w:val="004741C5"/>
    <w:rsid w:val="00507E2D"/>
    <w:rsid w:val="00524BE8"/>
    <w:rsid w:val="00580529"/>
    <w:rsid w:val="005856B4"/>
    <w:rsid w:val="00586D0A"/>
    <w:rsid w:val="005B3F17"/>
    <w:rsid w:val="005C45CD"/>
    <w:rsid w:val="00647A2D"/>
    <w:rsid w:val="006A32D1"/>
    <w:rsid w:val="006D38A0"/>
    <w:rsid w:val="006D77C6"/>
    <w:rsid w:val="00727C1F"/>
    <w:rsid w:val="00764C7A"/>
    <w:rsid w:val="00783F0E"/>
    <w:rsid w:val="00790429"/>
    <w:rsid w:val="007F66A8"/>
    <w:rsid w:val="00833A3D"/>
    <w:rsid w:val="0086173F"/>
    <w:rsid w:val="00895221"/>
    <w:rsid w:val="008E3B12"/>
    <w:rsid w:val="008E604A"/>
    <w:rsid w:val="00974649"/>
    <w:rsid w:val="00982343"/>
    <w:rsid w:val="009949E5"/>
    <w:rsid w:val="009F178D"/>
    <w:rsid w:val="00A601EC"/>
    <w:rsid w:val="00AA4A81"/>
    <w:rsid w:val="00AB64F3"/>
    <w:rsid w:val="00AE02CB"/>
    <w:rsid w:val="00AE7F4B"/>
    <w:rsid w:val="00B02687"/>
    <w:rsid w:val="00B41A5C"/>
    <w:rsid w:val="00BA70DC"/>
    <w:rsid w:val="00C07896"/>
    <w:rsid w:val="00C973FD"/>
    <w:rsid w:val="00CB010B"/>
    <w:rsid w:val="00CC4A6D"/>
    <w:rsid w:val="00D12165"/>
    <w:rsid w:val="00D21A10"/>
    <w:rsid w:val="00D64CF9"/>
    <w:rsid w:val="00DB5879"/>
    <w:rsid w:val="00DC7334"/>
    <w:rsid w:val="00DD1DCF"/>
    <w:rsid w:val="00E11D31"/>
    <w:rsid w:val="00E33D08"/>
    <w:rsid w:val="00E62B9C"/>
    <w:rsid w:val="00E866C5"/>
    <w:rsid w:val="00E87E01"/>
    <w:rsid w:val="00F0334E"/>
    <w:rsid w:val="00F36683"/>
    <w:rsid w:val="00F9509D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8E604A"/>
  </w:style>
  <w:style w:type="paragraph" w:styleId="Antrat1">
    <w:name w:val="heading 1"/>
    <w:basedOn w:val="prastasis"/>
    <w:next w:val="prastasis"/>
    <w:rsid w:val="008E60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8E60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8E60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8E60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8E604A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8E60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8E6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8E604A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8E60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E604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8E604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9F178D"/>
    <w:pPr>
      <w:spacing w:after="0"/>
      <w:ind w:left="357"/>
    </w:pPr>
    <w:rPr>
      <w:lang w:eastAsia="en-US"/>
    </w:rPr>
  </w:style>
  <w:style w:type="character" w:styleId="Hipersaitas">
    <w:name w:val="Hyperlink"/>
    <w:basedOn w:val="Numatytasispastraiposriftas"/>
    <w:uiPriority w:val="99"/>
    <w:unhideWhenUsed/>
    <w:rsid w:val="002C650C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6D77C6"/>
    <w:rPr>
      <w:b/>
      <w:bCs/>
    </w:rPr>
  </w:style>
  <w:style w:type="table" w:styleId="Lentelstinklelis">
    <w:name w:val="Table Grid"/>
    <w:basedOn w:val="prastojilentel"/>
    <w:uiPriority w:val="39"/>
    <w:rsid w:val="0078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7C1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71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13EF"/>
  </w:style>
  <w:style w:type="paragraph" w:styleId="Porat">
    <w:name w:val="footer"/>
    <w:basedOn w:val="prastasis"/>
    <w:link w:val="PoratDiagrama"/>
    <w:uiPriority w:val="99"/>
    <w:unhideWhenUsed/>
    <w:rsid w:val="00071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71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8DE0-6CDE-471C-86EC-910CD122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Giedrė</cp:lastModifiedBy>
  <cp:revision>21</cp:revision>
  <dcterms:created xsi:type="dcterms:W3CDTF">2018-06-11T22:38:00Z</dcterms:created>
  <dcterms:modified xsi:type="dcterms:W3CDTF">2018-10-30T08:23:00Z</dcterms:modified>
</cp:coreProperties>
</file>