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DF0" w:rsidRPr="00B41952" w:rsidRDefault="00670361" w:rsidP="00B41952">
      <w:pPr>
        <w:pStyle w:val="Normal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770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</w:t>
      </w:r>
      <w:r w:rsidRPr="0067036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80573" w:rsidRPr="00B41952">
        <w:rPr>
          <w:rFonts w:ascii="Times New Roman" w:eastAsia="Times New Roman" w:hAnsi="Times New Roman" w:cs="Times New Roman"/>
          <w:b/>
          <w:i/>
          <w:sz w:val="24"/>
          <w:szCs w:val="24"/>
        </w:rPr>
        <w:t>Gėlavandenio telkinio siū</w:t>
      </w:r>
      <w:r w:rsidR="00C360EC">
        <w:rPr>
          <w:rFonts w:ascii="Times New Roman" w:eastAsia="Times New Roman" w:hAnsi="Times New Roman" w:cs="Times New Roman"/>
          <w:b/>
          <w:i/>
          <w:sz w:val="24"/>
          <w:szCs w:val="24"/>
        </w:rPr>
        <w:t>linių dumblių įvairovės tyrimas</w:t>
      </w:r>
    </w:p>
    <w:tbl>
      <w:tblPr>
        <w:tblStyle w:val="a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479"/>
      </w:tblGrid>
      <w:tr w:rsidR="00A50DF0" w:rsidTr="00B41952">
        <w:tc>
          <w:tcPr>
            <w:tcW w:w="2376" w:type="dxa"/>
          </w:tcPr>
          <w:p w:rsidR="00A50DF0" w:rsidRPr="00B41952" w:rsidRDefault="00080573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52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479" w:type="dxa"/>
          </w:tcPr>
          <w:p w:rsidR="00A50DF0" w:rsidRDefault="00080573" w:rsidP="00B84AC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84AC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36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</w:t>
            </w:r>
            <w:r w:rsidR="00792B7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biologija</w:t>
            </w:r>
          </w:p>
        </w:tc>
      </w:tr>
      <w:tr w:rsidR="00A50DF0" w:rsidTr="00B41952">
        <w:trPr>
          <w:trHeight w:val="540"/>
        </w:trPr>
        <w:tc>
          <w:tcPr>
            <w:tcW w:w="2376" w:type="dxa"/>
          </w:tcPr>
          <w:p w:rsidR="00A50DF0" w:rsidRPr="00B41952" w:rsidRDefault="00080573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52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7479" w:type="dxa"/>
          </w:tcPr>
          <w:p w:rsidR="00A50DF0" w:rsidRDefault="00174A55" w:rsidP="00B4195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Apie </w:t>
            </w:r>
            <w:r w:rsidR="00080573">
              <w:rPr>
                <w:rFonts w:ascii="Times New Roman" w:eastAsia="Times New Roman" w:hAnsi="Times New Roman" w:cs="Times New Roman"/>
                <w:sz w:val="24"/>
                <w:szCs w:val="24"/>
              </w:rPr>
              <w:t>45 min. (jeigu tyrimui pasiruošiama iš anksto)</w:t>
            </w:r>
            <w:r w:rsidR="00366B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294A" w:rsidTr="00B41952">
        <w:tc>
          <w:tcPr>
            <w:tcW w:w="2376" w:type="dxa"/>
          </w:tcPr>
          <w:p w:rsidR="00A7294A" w:rsidRDefault="00A7294A" w:rsidP="00A7294A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Ugdomi mokinių gebėjimai</w:t>
            </w:r>
            <w:r w:rsidRPr="00114C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pagal</w:t>
            </w:r>
            <w:r w:rsidRPr="00114C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Biologija</w:t>
            </w:r>
          </w:p>
        </w:tc>
        <w:tc>
          <w:tcPr>
            <w:tcW w:w="7479" w:type="dxa"/>
          </w:tcPr>
          <w:p w:rsidR="00A7294A" w:rsidRDefault="00A7294A" w:rsidP="00B4195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 Naudojantis atpažinimo raktais nustatyti gyvūno ar augalo rūšį, pačiam sudaryti tokį raktą. Pateikti argumentų, kodėl svarbu išsaugoti įvairias organizmų rūšis.</w:t>
            </w:r>
          </w:p>
          <w:p w:rsidR="00A7294A" w:rsidRDefault="00A7294A" w:rsidP="00B4195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</w:t>
            </w:r>
            <w:r w:rsidR="0046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&lt;...&gt;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Tyrinėti aplinkos būklę, prisidėti prie jos išsaugojimo.</w:t>
            </w:r>
          </w:p>
        </w:tc>
      </w:tr>
      <w:tr w:rsidR="00A7294A" w:rsidTr="00B41952">
        <w:tc>
          <w:tcPr>
            <w:tcW w:w="2376" w:type="dxa"/>
          </w:tcPr>
          <w:p w:rsidR="00A7294A" w:rsidRDefault="00C360EC" w:rsidP="0045709B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Pr="00714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programą 5–8 klasėms</w:t>
            </w:r>
          </w:p>
        </w:tc>
        <w:tc>
          <w:tcPr>
            <w:tcW w:w="7479" w:type="dxa"/>
          </w:tcPr>
          <w:p w:rsidR="00A7294A" w:rsidRDefault="00A7294A" w:rsidP="00B4195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8.6.2.</w:t>
            </w:r>
            <w:r w:rsidR="004602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3837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Moka atpažinti gyvybingas ir pažeistas natūralias gėlojo vandens ekosistemas, modeliuoja paprastas ekosistemas ir tiria įvairių veiksnių raišką jose. </w:t>
            </w:r>
          </w:p>
          <w:p w:rsidR="00A7294A" w:rsidRDefault="00A7294A" w:rsidP="00B4195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8.3.1.</w:t>
            </w:r>
            <w:r w:rsidR="00460255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  <w:r w:rsidR="0004383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Paaiškina gyvųjų organizmų būdingus požymius; skiria karalystes, remdamiesi organizmų sandara ir mitybos pobūdžiu; atpažįsta ir apibūdina gyvuosius organizmus artimojoje aplinkoje. </w:t>
            </w:r>
          </w:p>
        </w:tc>
      </w:tr>
      <w:tr w:rsidR="00234D6B" w:rsidTr="00B41952">
        <w:tc>
          <w:tcPr>
            <w:tcW w:w="2376" w:type="dxa"/>
          </w:tcPr>
          <w:p w:rsidR="00234D6B" w:rsidRDefault="00234D6B" w:rsidP="00234D6B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7479" w:type="dxa"/>
          </w:tcPr>
          <w:p w:rsidR="00C242D2" w:rsidRDefault="00C242D2" w:rsidP="00B41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Šalia miestelio esančiame X ežere visi vasarą mėgsta maudytis. Tačiau į ežerą dėl žmonių neatsakingos veiklos patenka įvairių teršalų. Telkinių taršą gali „parodyti“ siūliniai vandens dumbliai</w:t>
            </w:r>
            <w:r w:rsidR="004602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3552" w:rsidRDefault="00C242D2" w:rsidP="00D71BC6">
            <w:pPr>
              <w:jc w:val="both"/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</w:rPr>
            </w:pPr>
            <w:r w:rsidRPr="00B419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Kaip galima panaudoti siūlinius dumblius įvertin</w:t>
            </w:r>
            <w:r w:rsidR="003A3168" w:rsidRPr="00B419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</w:t>
            </w:r>
            <w:r w:rsidRPr="00B419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602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telkinio </w:t>
            </w:r>
            <w:r w:rsidRPr="00B419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vandens </w:t>
            </w:r>
            <w:r w:rsidR="00B745AD" w:rsidRPr="00B419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kokybę?</w:t>
            </w:r>
          </w:p>
        </w:tc>
      </w:tr>
      <w:tr w:rsidR="00234D6B" w:rsidTr="00B41952">
        <w:tc>
          <w:tcPr>
            <w:tcW w:w="2376" w:type="dxa"/>
          </w:tcPr>
          <w:p w:rsidR="00234D6B" w:rsidRDefault="00234D6B" w:rsidP="00234D6B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52E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7479" w:type="dxa"/>
          </w:tcPr>
          <w:p w:rsidR="00F220EB" w:rsidRDefault="00F220EB" w:rsidP="00B41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Išmokyti naudojantis organizmų atpažinimo raktu identifikuoti dažniausiai tvenkiniuose išplitusius siūlinius dumblius. </w:t>
            </w:r>
          </w:p>
          <w:p w:rsidR="005B3552" w:rsidRDefault="00635E35" w:rsidP="00D71BC6">
            <w:pPr>
              <w:pStyle w:val="Normal1"/>
              <w:jc w:val="both"/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Formuoti sampratą apie </w:t>
            </w:r>
            <w:r w:rsidR="00DA6AAF">
              <w:rPr>
                <w:rFonts w:ascii="Times New Roman" w:eastAsia="Times New Roman" w:hAnsi="Times New Roman" w:cs="Times New Roman"/>
                <w:sz w:val="24"/>
                <w:szCs w:val="24"/>
              </w:rPr>
              <w:t>siūlinių dumblių gausum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DA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sąsajas</w:t>
            </w:r>
            <w:r w:rsidR="00DA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</w:t>
            </w:r>
            <w:r w:rsidR="0046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telkinio </w:t>
            </w:r>
            <w:r w:rsidR="00DA6AAF">
              <w:rPr>
                <w:rFonts w:ascii="Times New Roman" w:eastAsia="Times New Roman" w:hAnsi="Times New Roman" w:cs="Times New Roman"/>
                <w:sz w:val="24"/>
                <w:szCs w:val="24"/>
              </w:rPr>
              <w:t>vandens ko</w:t>
            </w:r>
            <w:r w:rsidR="00322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kybe ir </w:t>
            </w:r>
            <w:r w:rsidR="009051A5">
              <w:rPr>
                <w:rFonts w:ascii="Times New Roman" w:eastAsia="Times New Roman" w:hAnsi="Times New Roman" w:cs="Times New Roman"/>
                <w:sz w:val="24"/>
                <w:szCs w:val="24"/>
              </w:rPr>
              <w:t>ugdyti gebėjimą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2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prognozuoti ekosistemos kaitą. </w:t>
            </w:r>
          </w:p>
        </w:tc>
      </w:tr>
      <w:tr w:rsidR="00234D6B" w:rsidTr="00B41952">
        <w:tc>
          <w:tcPr>
            <w:tcW w:w="2376" w:type="dxa"/>
          </w:tcPr>
          <w:p w:rsidR="00234D6B" w:rsidRDefault="00234D6B" w:rsidP="00234D6B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479" w:type="dxa"/>
          </w:tcPr>
          <w:p w:rsidR="00234D6B" w:rsidRDefault="00234D6B" w:rsidP="00B4195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Lupos*, mikroskopai (</w:t>
            </w:r>
            <w:r w:rsidR="0017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rankinis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skaitmenini</w:t>
            </w:r>
            <w:r w:rsidR="00174A5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šviesini</w:t>
            </w:r>
            <w:r w:rsidR="00174A5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)*, Petri lėkštelės*, objektiniai ir dengiamieji stikleliai*, preparavimo rinkinys*,</w:t>
            </w:r>
            <w:r w:rsidR="0046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1952">
              <w:rPr>
                <w:rFonts w:ascii="Times New Roman" w:eastAsia="Times New Roman" w:hAnsi="Times New Roman" w:cs="Times New Roman"/>
                <w:sz w:val="24"/>
                <w:szCs w:val="24"/>
              </w:rPr>
              <w:t>cheminės stiklinės ar kolbos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su siūliniais dumbliais iš tvenkinio arba </w:t>
            </w:r>
            <w:r w:rsidR="00C360EC">
              <w:rPr>
                <w:rFonts w:ascii="Times New Roman" w:eastAsia="Times New Roman" w:hAnsi="Times New Roman" w:cs="Times New Roman"/>
                <w:sz w:val="24"/>
                <w:szCs w:val="24"/>
              </w:rPr>
              <w:t>akvariumo, popierinės servetėlės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skaidri </w:t>
            </w:r>
            <w:r w:rsidR="00C36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lipni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plėvelė</w:t>
            </w:r>
            <w:r w:rsidR="00664E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D6B" w:rsidTr="00B41952">
        <w:tc>
          <w:tcPr>
            <w:tcW w:w="2376" w:type="dxa"/>
          </w:tcPr>
          <w:p w:rsidR="00234D6B" w:rsidRDefault="00234D6B" w:rsidP="00234D6B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Veiklos eiga </w:t>
            </w:r>
          </w:p>
        </w:tc>
        <w:tc>
          <w:tcPr>
            <w:tcW w:w="7479" w:type="dxa"/>
          </w:tcPr>
          <w:p w:rsidR="00234D6B" w:rsidRPr="00C360EC" w:rsidRDefault="00C360EC" w:rsidP="00B41952">
            <w:pPr>
              <w:pStyle w:val="Normal1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60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="00234D6B" w:rsidRPr="00C360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asiruošimas tyrimui (gal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 būti atliekamas su mokiniais)</w:t>
            </w:r>
          </w:p>
          <w:p w:rsidR="00234D6B" w:rsidRDefault="00234D6B" w:rsidP="00B41952">
            <w:pPr>
              <w:pStyle w:val="Normal1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Iš vandens telkinio arba akvariumo ranka išraunama arba nugremžiama žalia apnaša, auganti ant akmenų ar kitų paviršių. Tinka ir vandenyje plūduriuojantys siūliniai dumbliai. </w:t>
            </w:r>
          </w:p>
          <w:p w:rsidR="00234D6B" w:rsidRDefault="00234D6B" w:rsidP="00B41952">
            <w:pPr>
              <w:pStyle w:val="Normal1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Iš vandens ištraukti dumbliai sudedami į bet kokį indą su iš to paties tvenkinio </w:t>
            </w:r>
            <w:r w:rsidR="00460255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akvariumo vandeniu ir atnešami į kabinetą. Dumblius neuždengtame inde ir šviesoje kambario temperatūroje galima laikyti ne ilgiau kaip savaitę.</w:t>
            </w:r>
          </w:p>
          <w:p w:rsidR="00C360EC" w:rsidRPr="00714DA1" w:rsidRDefault="00C360EC" w:rsidP="00C36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>Jeigu reikia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D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mokiniams primenama </w:t>
            </w:r>
            <w:hyperlink r:id="rId8" w:history="1">
              <w:r w:rsidRPr="00714DA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mikroskopijos</w:t>
              </w:r>
            </w:hyperlink>
            <w:r w:rsidRPr="00714D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ir </w:t>
            </w:r>
            <w:hyperlink r:id="rId9" w:history="1">
              <w:r w:rsidRPr="00714DA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biologinio piešinio</w:t>
              </w:r>
            </w:hyperlink>
            <w:r w:rsidRPr="00714D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vaizdavimo metodika.</w:t>
            </w:r>
            <w:r w:rsidRPr="0071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D6B" w:rsidRPr="0045709B" w:rsidRDefault="0045709B" w:rsidP="00B41952">
            <w:pPr>
              <w:pStyle w:val="Normal1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70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Tyrimas</w:t>
            </w:r>
          </w:p>
          <w:p w:rsidR="00234D6B" w:rsidRDefault="00234D6B" w:rsidP="00B41952">
            <w:pPr>
              <w:pStyle w:val="Normal1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Stebint dumblių mėginį plika akimi ir </w:t>
            </w:r>
            <w:r w:rsidR="00460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lup</w:t>
            </w:r>
            <w:r w:rsidR="00460255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aprašom</w:t>
            </w:r>
            <w:r w:rsidR="0046025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dumblių forma, spalva ir kiti požymiai. Apibūdinami pojūčiai liečiant. Tiriami dumblių pavyzdžiai išdžiovinami ant lapo.  </w:t>
            </w:r>
          </w:p>
          <w:p w:rsidR="00234D6B" w:rsidRPr="00B41952" w:rsidRDefault="00234D6B" w:rsidP="00B41952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B419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Mokiniams primenama </w:t>
            </w:r>
            <w:hyperlink r:id="rId10" w:history="1">
              <w:r w:rsidR="00B4195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mikroskopijos</w:t>
              </w:r>
            </w:hyperlink>
            <w:r w:rsidR="00B419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ir </w:t>
            </w:r>
            <w:hyperlink r:id="rId11" w:history="1">
              <w:r w:rsidR="00B4195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biologinio piešinio</w:t>
              </w:r>
            </w:hyperlink>
            <w:r w:rsidR="00B419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vaizdavimo metodika.</w:t>
            </w:r>
          </w:p>
          <w:p w:rsidR="00234D6B" w:rsidRDefault="00234D6B" w:rsidP="00B41952">
            <w:pPr>
              <w:pStyle w:val="Normal1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Ruošiamas dumblių preparatas. Iš mėginio pincetu ištraukiamas ir ant objektinio stiklelio adatėle išsklaidomas nedidelis kiekis žalių siūlo formos dumblių. Uždengiama dengiamuoju stikleliu. Vandens perteklius nusausinamas popierine </w:t>
            </w:r>
            <w:r w:rsidR="00460255">
              <w:rPr>
                <w:rFonts w:ascii="Times New Roman" w:eastAsia="Times New Roman" w:hAnsi="Times New Roman" w:cs="Times New Roman"/>
                <w:sz w:val="24"/>
                <w:szCs w:val="24"/>
              </w:rPr>
              <w:t>servetėle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4D6B" w:rsidRDefault="00234D6B" w:rsidP="00B41952">
            <w:pPr>
              <w:pStyle w:val="Normal1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Paruoštas preparatas pradedamas stebėti šviesiniu mikroskopu maži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ausiu </w:t>
            </w:r>
            <w:r w:rsidR="001E2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didinimu (objektyvas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x)</w:t>
            </w:r>
            <w:r w:rsidR="00683A6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palyginama ląstelių forma, dydis (ilgis ir plotis). Kei</w:t>
            </w:r>
            <w:r w:rsidR="001E2259">
              <w:rPr>
                <w:rFonts w:ascii="Times New Roman" w:eastAsia="Times New Roman" w:hAnsi="Times New Roman" w:cs="Times New Roman"/>
                <w:sz w:val="24"/>
                <w:szCs w:val="24"/>
              </w:rPr>
              <w:t>čiant mikroskopo didinimą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tiriama ląstelių sandara, atkreipiant dėmesį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į chloroplastų formą. </w:t>
            </w:r>
          </w:p>
          <w:p w:rsidR="00234D6B" w:rsidRDefault="00234D6B" w:rsidP="00B41952">
            <w:pPr>
              <w:pStyle w:val="Normal1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Matomas </w:t>
            </w:r>
            <w:r w:rsidR="001E2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ryškus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dumblių</w:t>
            </w:r>
            <w:r w:rsidR="001E2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ląstelių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vaizdas fiksuojamas – nupiešiamas biologinis piešinys.</w:t>
            </w:r>
          </w:p>
          <w:p w:rsidR="00234D6B" w:rsidRDefault="00234D6B" w:rsidP="00B41952">
            <w:pPr>
              <w:pStyle w:val="Normal1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Naudojantis pateiktu atpažinimo raktu </w:t>
            </w:r>
            <w:r w:rsidR="00457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(žr. Priedą)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atpažįstami (identifikuojami) dumbliai.</w:t>
            </w:r>
          </w:p>
          <w:p w:rsidR="005B3552" w:rsidRDefault="00234D6B" w:rsidP="00D71BC6">
            <w:pPr>
              <w:pStyle w:val="Normal1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Naudo</w:t>
            </w:r>
            <w:r w:rsidR="00683A6D">
              <w:rPr>
                <w:rFonts w:ascii="Times New Roman" w:eastAsia="Times New Roman" w:hAnsi="Times New Roman" w:cs="Times New Roman"/>
                <w:sz w:val="24"/>
                <w:szCs w:val="24"/>
              </w:rPr>
              <w:t>jantis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kitais informacijos šaltiniais atpažintų dumblių paplitim</w:t>
            </w:r>
            <w:r w:rsidR="00683A6D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sieja</w:t>
            </w:r>
            <w:r w:rsidR="00683A6D"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vandens kokybe, prognozuoja</w:t>
            </w:r>
            <w:r w:rsidR="00683A6D">
              <w:rPr>
                <w:rFonts w:ascii="Times New Roman" w:eastAsia="Times New Roman" w:hAnsi="Times New Roman" w:cs="Times New Roman"/>
                <w:sz w:val="24"/>
                <w:szCs w:val="24"/>
              </w:rPr>
              <w:t>ma,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3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kaip kis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vandens telkinio ekosistem</w:t>
            </w:r>
            <w:r w:rsidR="00683A6D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0DF0" w:rsidTr="00B41952">
        <w:tc>
          <w:tcPr>
            <w:tcW w:w="2376" w:type="dxa"/>
          </w:tcPr>
          <w:p w:rsidR="00A50DF0" w:rsidRPr="00C360EC" w:rsidRDefault="00080573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</w:p>
        </w:tc>
        <w:tc>
          <w:tcPr>
            <w:tcW w:w="7479" w:type="dxa"/>
          </w:tcPr>
          <w:p w:rsidR="00C360EC" w:rsidRPr="00714DA1" w:rsidRDefault="00C360EC" w:rsidP="00C360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i/>
                <w:sz w:val="24"/>
                <w:szCs w:val="24"/>
              </w:rPr>
              <w:t>Pirmasis pasiekimų lygmuo</w:t>
            </w:r>
          </w:p>
          <w:p w:rsidR="00ED3A8C" w:rsidRDefault="002A0BA2" w:rsidP="00B41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Tyrinėjamus </w:t>
            </w:r>
            <w:r w:rsidR="00E345DD">
              <w:rPr>
                <w:rFonts w:ascii="Times New Roman" w:eastAsia="Times New Roman" w:hAnsi="Times New Roman" w:cs="Times New Roman"/>
                <w:sz w:val="24"/>
                <w:szCs w:val="24"/>
              </w:rPr>
              <w:t>organizmus priskiria</w:t>
            </w:r>
            <w:r w:rsidR="00ED3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siūlini</w:t>
            </w:r>
            <w:r w:rsidR="00E345DD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 w:rsidR="00ED3A8C">
              <w:rPr>
                <w:rFonts w:ascii="Times New Roman" w:eastAsia="Times New Roman" w:hAnsi="Times New Roman" w:cs="Times New Roman"/>
                <w:sz w:val="24"/>
                <w:szCs w:val="24"/>
              </w:rPr>
              <w:t>s dumbli</w:t>
            </w:r>
            <w:r w:rsidR="00E345DD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 w:rsidR="00ED3A8C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:rsidR="00ED3A8C" w:rsidRDefault="0055064E" w:rsidP="00B41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 padedamas</w:t>
            </w:r>
            <w:r w:rsidR="00ED3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pasigamina preparatą ir pro mik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roskopą atpažįsta chloroplastus, </w:t>
            </w:r>
            <w:r w:rsidR="00ED3A8C">
              <w:rPr>
                <w:rFonts w:ascii="Times New Roman" w:eastAsia="Times New Roman" w:hAnsi="Times New Roman" w:cs="Times New Roman"/>
                <w:sz w:val="24"/>
                <w:szCs w:val="24"/>
              </w:rPr>
              <w:t>geba naudotis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atpažinimo raktu ir atpažįsta </w:t>
            </w:r>
            <w:r w:rsidR="00ED3A8C">
              <w:rPr>
                <w:rFonts w:ascii="Times New Roman" w:eastAsia="Times New Roman" w:hAnsi="Times New Roman" w:cs="Times New Roman"/>
                <w:sz w:val="24"/>
                <w:szCs w:val="24"/>
              </w:rPr>
              <w:t>bent 1 siūlinių dumblių gentį.</w:t>
            </w:r>
          </w:p>
          <w:p w:rsidR="00C360EC" w:rsidRPr="00714DA1" w:rsidRDefault="00C360EC" w:rsidP="00C360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i/>
                <w:sz w:val="24"/>
                <w:szCs w:val="24"/>
              </w:rPr>
              <w:t>Antrasis pasiekimų lygmuo</w:t>
            </w:r>
          </w:p>
          <w:p w:rsidR="004912BD" w:rsidRDefault="0055064E" w:rsidP="00B41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Įvertina v</w:t>
            </w:r>
            <w:r w:rsidR="00491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andens telkinio būklę </w:t>
            </w:r>
            <w:r w:rsidR="00AF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ją </w:t>
            </w:r>
            <w:r w:rsidR="004912BD">
              <w:rPr>
                <w:rFonts w:ascii="Times New Roman" w:eastAsia="Times New Roman" w:hAnsi="Times New Roman" w:cs="Times New Roman"/>
                <w:sz w:val="24"/>
                <w:szCs w:val="24"/>
              </w:rPr>
              <w:t>susieja su siūlinių dumblių gausumu.</w:t>
            </w:r>
          </w:p>
          <w:p w:rsidR="004912BD" w:rsidRDefault="004912BD" w:rsidP="00B41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Pasigamina siūlinių dumblių </w:t>
            </w:r>
            <w:r w:rsidR="0055064E">
              <w:rPr>
                <w:rFonts w:ascii="Times New Roman" w:eastAsia="Times New Roman" w:hAnsi="Times New Roman" w:cs="Times New Roman"/>
                <w:sz w:val="24"/>
                <w:szCs w:val="24"/>
              </w:rPr>
              <w:t>preparatą ir stebėdamas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dumblių sandarą pro mikroskopą nupiešia biologinį piešinį.</w:t>
            </w:r>
          </w:p>
          <w:p w:rsidR="004912BD" w:rsidRDefault="0055064E" w:rsidP="00B41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Remdamasis </w:t>
            </w:r>
            <w:r w:rsidR="004912BD">
              <w:rPr>
                <w:rFonts w:ascii="Times New Roman" w:eastAsia="Times New Roman" w:hAnsi="Times New Roman" w:cs="Times New Roman"/>
                <w:sz w:val="24"/>
                <w:szCs w:val="24"/>
              </w:rPr>
              <w:t>siūlinių dumblių atpažinimo raktu atpažįsta 2</w:t>
            </w:r>
            <w:r w:rsidR="005442E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912BD">
              <w:rPr>
                <w:rFonts w:ascii="Times New Roman" w:eastAsia="Times New Roman" w:hAnsi="Times New Roman" w:cs="Times New Roman"/>
                <w:sz w:val="24"/>
                <w:szCs w:val="24"/>
              </w:rPr>
              <w:t>3 siūlinių dumblių gentis.</w:t>
            </w:r>
          </w:p>
          <w:p w:rsidR="00C360EC" w:rsidRPr="00714DA1" w:rsidRDefault="00C360EC" w:rsidP="00C360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DA1">
              <w:rPr>
                <w:rFonts w:ascii="Times New Roman" w:hAnsi="Times New Roman" w:cs="Times New Roman"/>
                <w:i/>
                <w:sz w:val="24"/>
                <w:szCs w:val="24"/>
              </w:rPr>
              <w:t>Trečiasis pasiekimų lygmuo</w:t>
            </w:r>
          </w:p>
          <w:p w:rsidR="004912BD" w:rsidRDefault="004912BD" w:rsidP="00B41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siūlinių dumblių gausumą prognozuoja</w:t>
            </w:r>
            <w:r w:rsidR="005442E5">
              <w:rPr>
                <w:rFonts w:ascii="Times New Roman" w:eastAsia="Times New Roman" w:hAnsi="Times New Roman" w:cs="Times New Roman"/>
                <w:sz w:val="24"/>
                <w:szCs w:val="24"/>
              </w:rPr>
              <w:t>, kaip kis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vandens ekosistem</w:t>
            </w:r>
            <w:r w:rsidR="005442E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diskutuoja apie ekosistemos kaitos priežastis, siūlo sprendimus ekosistemai išsaugoti.</w:t>
            </w:r>
          </w:p>
          <w:p w:rsidR="00A50DF0" w:rsidRDefault="004912BD" w:rsidP="00B41952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Savarankiškai moka planuoti tyrimui skirtą laiką ir atlikti numatytas užduotis.</w:t>
            </w:r>
          </w:p>
        </w:tc>
      </w:tr>
      <w:tr w:rsidR="00A50DF0" w:rsidTr="00B41952">
        <w:tc>
          <w:tcPr>
            <w:tcW w:w="2376" w:type="dxa"/>
          </w:tcPr>
          <w:p w:rsidR="00A50DF0" w:rsidRPr="00A14171" w:rsidRDefault="00080573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71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7479" w:type="dxa"/>
          </w:tcPr>
          <w:p w:rsidR="00A50DF0" w:rsidRPr="00FC6B40" w:rsidRDefault="00A14171" w:rsidP="00B41952">
            <w:pPr>
              <w:pStyle w:val="Normal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FC6B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tsargiai </w:t>
            </w:r>
            <w:r w:rsidR="005506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elgiamasi</w:t>
            </w:r>
            <w:r w:rsidR="00FC6B40" w:rsidRPr="00FC6B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prie vandens 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el</w:t>
            </w:r>
            <w:r w:rsidR="00FC6B40" w:rsidRPr="00FC6B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kinio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 ruošiant preparatus.</w:t>
            </w:r>
          </w:p>
        </w:tc>
      </w:tr>
      <w:tr w:rsidR="00A14171" w:rsidTr="00B41952">
        <w:tc>
          <w:tcPr>
            <w:tcW w:w="2376" w:type="dxa"/>
          </w:tcPr>
          <w:p w:rsidR="005B3552" w:rsidRDefault="00A14171" w:rsidP="00D71BC6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</w:rPr>
            </w:pPr>
            <w:r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  <w:r w:rsidR="00B41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integracija</w:t>
            </w:r>
          </w:p>
        </w:tc>
        <w:tc>
          <w:tcPr>
            <w:tcW w:w="7479" w:type="dxa"/>
          </w:tcPr>
          <w:p w:rsidR="00A14171" w:rsidRPr="00B41952" w:rsidRDefault="0055064E" w:rsidP="00B41952">
            <w:pPr>
              <w:pStyle w:val="Normal1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Matematika: j</w:t>
            </w:r>
            <w:r w:rsidR="00A14171" w:rsidRPr="00B41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 yra galimybė (turint </w:t>
            </w:r>
            <w:proofErr w:type="spellStart"/>
            <w:r w:rsidR="00A14171" w:rsidRPr="00B41952">
              <w:rPr>
                <w:rFonts w:ascii="Times New Roman" w:eastAsia="Times New Roman" w:hAnsi="Times New Roman" w:cs="Times New Roman"/>
                <w:sz w:val="24"/>
                <w:szCs w:val="24"/>
              </w:rPr>
              <w:t>mikrometrinį</w:t>
            </w:r>
            <w:proofErr w:type="spellEnd"/>
            <w:r w:rsidR="00A14171" w:rsidRPr="00B41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okuliarą), stebint dumblius pro mikroskopą apskaičiuoti ląstelės(</w:t>
            </w:r>
            <w:r w:rsidR="005442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14171" w:rsidRPr="00B41952">
              <w:rPr>
                <w:rFonts w:ascii="Times New Roman" w:eastAsia="Times New Roman" w:hAnsi="Times New Roman" w:cs="Times New Roman"/>
                <w:sz w:val="24"/>
                <w:szCs w:val="24"/>
              </w:rPr>
              <w:t>ių</w:t>
            </w:r>
            <w:proofErr w:type="spellEnd"/>
            <w:r w:rsidR="00A14171" w:rsidRPr="00B41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ilgį ir plotį, apskaičiuoti plotą, palyginti </w:t>
            </w:r>
            <w:r w:rsidR="005442E5">
              <w:rPr>
                <w:rFonts w:ascii="Times New Roman" w:eastAsia="Times New Roman" w:hAnsi="Times New Roman" w:cs="Times New Roman"/>
                <w:sz w:val="24"/>
                <w:szCs w:val="24"/>
              </w:rPr>
              <w:t>įvairių</w:t>
            </w:r>
            <w:r w:rsidR="00A14171" w:rsidRPr="00B41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dumblių ląstelių plotus, </w:t>
            </w:r>
            <w:r w:rsidR="00A14171" w:rsidRPr="00B419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praktiškai pritaikyti įgytas teorines žinias apie mastelį ir proporciją</w:t>
            </w:r>
            <w:r w:rsidR="00A14171" w:rsidRPr="00B41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14171" w:rsidRPr="00B41952" w:rsidRDefault="0055064E" w:rsidP="00B41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</w:t>
            </w:r>
            <w:r w:rsidR="003F6EC4">
              <w:rPr>
                <w:rFonts w:ascii="Times New Roman" w:eastAsia="Times New Roman" w:hAnsi="Times New Roman" w:cs="Times New Roman"/>
                <w:sz w:val="24"/>
                <w:szCs w:val="24"/>
              </w:rPr>
              <w:t>cinės technologijos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F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rengiant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A14171" w:rsidRPr="00B41952">
              <w:rPr>
                <w:rFonts w:ascii="Times New Roman" w:eastAsia="Times New Roman" w:hAnsi="Times New Roman" w:cs="Times New Roman"/>
                <w:sz w:val="24"/>
                <w:szCs w:val="24"/>
              </w:rPr>
              <w:t>iūlinių dumblių katalog</w:t>
            </w:r>
            <w:r w:rsidR="003F6EC4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="00A14171" w:rsidRPr="00B41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6EC4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r w:rsidR="00A14171" w:rsidRPr="00B41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plakat</w:t>
            </w:r>
            <w:r w:rsidR="003F6EC4">
              <w:rPr>
                <w:rFonts w:ascii="Times New Roman" w:eastAsia="Times New Roman" w:hAnsi="Times New Roman" w:cs="Times New Roman"/>
                <w:sz w:val="24"/>
                <w:szCs w:val="24"/>
              </w:rPr>
              <w:t>ą, taip pat juos</w:t>
            </w:r>
            <w:r w:rsidR="00A14171" w:rsidRPr="00B41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pristat</w:t>
            </w:r>
            <w:r w:rsidR="003F6EC4">
              <w:rPr>
                <w:rFonts w:ascii="Times New Roman" w:eastAsia="Times New Roman" w:hAnsi="Times New Roman" w:cs="Times New Roman"/>
                <w:sz w:val="24"/>
                <w:szCs w:val="24"/>
              </w:rPr>
              <w:t>ant</w:t>
            </w:r>
            <w:r w:rsidR="00A14171" w:rsidRPr="00B41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naudoti grafines kompiuterines programas.</w:t>
            </w:r>
          </w:p>
          <w:p w:rsidR="00A14171" w:rsidRPr="00B41952" w:rsidRDefault="0055064E" w:rsidP="00B41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Menai: s</w:t>
            </w:r>
            <w:r w:rsidR="00A14171" w:rsidRPr="00B41952">
              <w:rPr>
                <w:rFonts w:ascii="Times New Roman" w:eastAsia="Times New Roman" w:hAnsi="Times New Roman" w:cs="Times New Roman"/>
                <w:sz w:val="24"/>
                <w:szCs w:val="24"/>
              </w:rPr>
              <w:t>iūlinius dumblius naudoti paveiksl</w:t>
            </w:r>
            <w:r w:rsidR="003F6EC4">
              <w:rPr>
                <w:rFonts w:ascii="Times New Roman" w:eastAsia="Times New Roman" w:hAnsi="Times New Roman" w:cs="Times New Roman"/>
                <w:sz w:val="24"/>
                <w:szCs w:val="24"/>
              </w:rPr>
              <w:t>ams</w:t>
            </w:r>
            <w:r w:rsidR="00A14171" w:rsidRPr="00B41952">
              <w:rPr>
                <w:rFonts w:ascii="Times New Roman" w:eastAsia="Times New Roman" w:hAnsi="Times New Roman" w:cs="Times New Roman"/>
                <w:sz w:val="24"/>
                <w:szCs w:val="24"/>
              </w:rPr>
              <w:t>, koliaž</w:t>
            </w:r>
            <w:r w:rsidR="003F6EC4">
              <w:rPr>
                <w:rFonts w:ascii="Times New Roman" w:eastAsia="Times New Roman" w:hAnsi="Times New Roman" w:cs="Times New Roman"/>
                <w:sz w:val="24"/>
                <w:szCs w:val="24"/>
              </w:rPr>
              <w:t>ams</w:t>
            </w:r>
            <w:r w:rsidR="00A14171" w:rsidRPr="00B41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B3552" w:rsidRDefault="0055064E" w:rsidP="00D71BC6">
            <w:pPr>
              <w:pStyle w:val="Normal1"/>
              <w:jc w:val="both"/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Technologijos: </w:t>
            </w:r>
            <w:r w:rsidR="00A14171" w:rsidRPr="00B41952">
              <w:rPr>
                <w:rFonts w:ascii="Times New Roman" w:eastAsia="Times New Roman" w:hAnsi="Times New Roman" w:cs="Times New Roman"/>
                <w:sz w:val="24"/>
                <w:szCs w:val="24"/>
              </w:rPr>
              <w:t>naudoti</w:t>
            </w:r>
            <w:r w:rsidR="00A14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siūlinius dumblius popieriaus gamyboje.</w:t>
            </w:r>
          </w:p>
        </w:tc>
      </w:tr>
      <w:tr w:rsidR="00A14171" w:rsidTr="00B41952">
        <w:tc>
          <w:tcPr>
            <w:tcW w:w="2376" w:type="dxa"/>
          </w:tcPr>
          <w:p w:rsidR="00A14171" w:rsidRDefault="00A14171" w:rsidP="00A14171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 plėtoti</w:t>
            </w:r>
          </w:p>
        </w:tc>
        <w:tc>
          <w:tcPr>
            <w:tcW w:w="7479" w:type="dxa"/>
          </w:tcPr>
          <w:p w:rsidR="00A14171" w:rsidRDefault="00A14171" w:rsidP="00B41952">
            <w:pPr>
              <w:pStyle w:val="Normal1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Jeigu yra galimybė</w:t>
            </w:r>
            <w:r w:rsidRPr="003205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C2C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geriausiai paruošti dumblių preparatai skaitmeniniu mikroskopu nufotografuojami ir sudaromas siūlinių dumblių katalogas arba </w:t>
            </w:r>
            <w:r w:rsidR="00892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paruošiami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plakata</w:t>
            </w:r>
            <w:r w:rsidR="008923F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pristatyma</w:t>
            </w:r>
            <w:r w:rsidR="008923F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14171" w:rsidRDefault="00A14171" w:rsidP="00B4195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siūlinių dumblių paplitimą, gausumą ir įvairovę įvertinti tvenkinio ekologinę būklę. </w:t>
            </w:r>
          </w:p>
          <w:p w:rsidR="00A14171" w:rsidRDefault="00A14171" w:rsidP="00B4195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Atlikti vandens kokybės tyrimus (</w:t>
            </w:r>
            <w:r w:rsidR="007B2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nustatyti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pH, fosfatų, azoto ir kt. junginių </w:t>
            </w:r>
            <w:r w:rsidR="007B2814">
              <w:rPr>
                <w:rFonts w:ascii="Times New Roman" w:eastAsia="Times New Roman" w:hAnsi="Times New Roman" w:cs="Times New Roman"/>
                <w:sz w:val="24"/>
                <w:szCs w:val="24"/>
              </w:rPr>
              <w:t>kiekį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ir rezultatus susieti su dumblių gausumo ir įvairovės tyrimais.</w:t>
            </w:r>
          </w:p>
          <w:p w:rsidR="00A14171" w:rsidRDefault="00A14171" w:rsidP="00B4195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Modeliuoti siūlinių dumblių auginimo pokyčius pridėjus į mėginį azoto ar fosforo turinčių medžiagų.</w:t>
            </w:r>
          </w:p>
          <w:p w:rsidR="00A14171" w:rsidRDefault="00A14171" w:rsidP="00B4195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Aptarti / paruošti pranešimą / plakatą apie žmonių veiklą, kuri sukelia vandens žydėjimą.</w:t>
            </w:r>
          </w:p>
          <w:p w:rsidR="00A14171" w:rsidRDefault="00A14171" w:rsidP="00B4195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Sudaryti paprasčiausius kitų organizmų, pavyzdžiui, augalų ar gyvūnų atpažinimo raktus.</w:t>
            </w:r>
          </w:p>
        </w:tc>
      </w:tr>
      <w:tr w:rsidR="00F71F93" w:rsidTr="00B41952">
        <w:tc>
          <w:tcPr>
            <w:tcW w:w="2376" w:type="dxa"/>
          </w:tcPr>
          <w:p w:rsidR="00F71F93" w:rsidRDefault="00F71F93" w:rsidP="00A1417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479" w:type="dxa"/>
          </w:tcPr>
          <w:p w:rsidR="00F71F93" w:rsidRDefault="00F71F93" w:rsidP="00B41952">
            <w:pPr>
              <w:pStyle w:val="Normal1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DF0" w:rsidTr="00B41952">
        <w:tc>
          <w:tcPr>
            <w:tcW w:w="2376" w:type="dxa"/>
          </w:tcPr>
          <w:p w:rsidR="00A50DF0" w:rsidRPr="00AA6B59" w:rsidRDefault="00080573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59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veiklos lapas</w:t>
            </w:r>
          </w:p>
        </w:tc>
        <w:tc>
          <w:tcPr>
            <w:tcW w:w="7479" w:type="dxa"/>
          </w:tcPr>
          <w:p w:rsidR="00A50DF0" w:rsidRPr="00B41952" w:rsidRDefault="00B41952" w:rsidP="00B41952">
            <w:pPr>
              <w:pStyle w:val="Normal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19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Gėlavandenio telkinio siūlinių dumblių įvairovės tyrimas</w:t>
            </w:r>
          </w:p>
        </w:tc>
      </w:tr>
      <w:tr w:rsidR="0045709B" w:rsidTr="00B41952">
        <w:tc>
          <w:tcPr>
            <w:tcW w:w="2376" w:type="dxa"/>
          </w:tcPr>
          <w:p w:rsidR="0045709B" w:rsidRPr="00AA6B59" w:rsidRDefault="00164874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Priedas</w:t>
            </w:r>
          </w:p>
        </w:tc>
        <w:tc>
          <w:tcPr>
            <w:tcW w:w="7479" w:type="dxa"/>
          </w:tcPr>
          <w:p w:rsidR="0045709B" w:rsidRPr="00B41952" w:rsidRDefault="00164874" w:rsidP="00174A55">
            <w:pPr>
              <w:pStyle w:val="Normal1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48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Lietuvos gėluose vandenyse dažniausiai paplitusių siūlinių dumblių atpažinimo raktas</w:t>
            </w:r>
          </w:p>
        </w:tc>
      </w:tr>
    </w:tbl>
    <w:p w:rsidR="00174A55" w:rsidRPr="00174A55" w:rsidRDefault="00174A55" w:rsidP="002F4D55">
      <w:pPr>
        <w:rPr>
          <w:rFonts w:ascii="Times New Roman" w:eastAsiaTheme="minorHAnsi" w:hAnsi="Times New Roman" w:cs="Times New Roman"/>
          <w:color w:val="auto"/>
          <w:sz w:val="24"/>
          <w:szCs w:val="24"/>
          <w:lang w:eastAsia="lt-LT"/>
        </w:rPr>
      </w:pPr>
    </w:p>
    <w:sectPr w:rsidR="00174A55" w:rsidRPr="00174A55" w:rsidSect="002F4D55">
      <w:footerReference w:type="default" r:id="rId12"/>
      <w:pgSz w:w="11906" w:h="16838"/>
      <w:pgMar w:top="964" w:right="851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0C6" w:rsidRDefault="00E740C6" w:rsidP="00B41952">
      <w:pPr>
        <w:spacing w:after="0" w:line="240" w:lineRule="auto"/>
      </w:pPr>
      <w:r>
        <w:separator/>
      </w:r>
    </w:p>
  </w:endnote>
  <w:endnote w:type="continuationSeparator" w:id="0">
    <w:p w:rsidR="00E740C6" w:rsidRDefault="00E740C6" w:rsidP="00B4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1929471"/>
      <w:docPartObj>
        <w:docPartGallery w:val="Page Numbers (Bottom of Page)"/>
        <w:docPartUnique/>
      </w:docPartObj>
    </w:sdtPr>
    <w:sdtEndPr/>
    <w:sdtContent>
      <w:p w:rsidR="00336059" w:rsidRDefault="00297703">
        <w:pPr>
          <w:pStyle w:val="Porat"/>
          <w:jc w:val="center"/>
        </w:pPr>
        <w:r>
          <w:rPr>
            <w:noProof/>
          </w:rPr>
          <w:fldChar w:fldCharType="begin"/>
        </w:r>
        <w:r w:rsidR="008242C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71F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6059" w:rsidRDefault="0033605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0C6" w:rsidRDefault="00E740C6" w:rsidP="00B41952">
      <w:pPr>
        <w:spacing w:after="0" w:line="240" w:lineRule="auto"/>
      </w:pPr>
      <w:r>
        <w:separator/>
      </w:r>
    </w:p>
  </w:footnote>
  <w:footnote w:type="continuationSeparator" w:id="0">
    <w:p w:rsidR="00E740C6" w:rsidRDefault="00E740C6" w:rsidP="00B41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44E45"/>
    <w:multiLevelType w:val="hybridMultilevel"/>
    <w:tmpl w:val="D94A6A74"/>
    <w:lvl w:ilvl="0" w:tplc="5FC215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A01EA"/>
    <w:multiLevelType w:val="multilevel"/>
    <w:tmpl w:val="4D3E9756"/>
    <w:lvl w:ilvl="0">
      <w:start w:val="3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F3D69EA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E3E8B"/>
    <w:multiLevelType w:val="multilevel"/>
    <w:tmpl w:val="3AAC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144250"/>
    <w:multiLevelType w:val="multilevel"/>
    <w:tmpl w:val="EA822BE2"/>
    <w:lvl w:ilvl="0">
      <w:start w:val="3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506D2BAF"/>
    <w:multiLevelType w:val="hybridMultilevel"/>
    <w:tmpl w:val="D94A6A74"/>
    <w:lvl w:ilvl="0" w:tplc="5FC215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672F4"/>
    <w:multiLevelType w:val="multilevel"/>
    <w:tmpl w:val="A170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D4026"/>
    <w:multiLevelType w:val="multilevel"/>
    <w:tmpl w:val="427AB1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01F42"/>
    <w:multiLevelType w:val="multilevel"/>
    <w:tmpl w:val="C686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MLKwMDSxNDE0NzRU0lEKTi0uzszPAykwrgUAMEuPFSwAAAA="/>
  </w:docVars>
  <w:rsids>
    <w:rsidRoot w:val="00A50DF0"/>
    <w:rsid w:val="00010619"/>
    <w:rsid w:val="000260E8"/>
    <w:rsid w:val="0003161B"/>
    <w:rsid w:val="0004334F"/>
    <w:rsid w:val="00043837"/>
    <w:rsid w:val="00060EF5"/>
    <w:rsid w:val="00066177"/>
    <w:rsid w:val="00071C52"/>
    <w:rsid w:val="00072258"/>
    <w:rsid w:val="00080573"/>
    <w:rsid w:val="000A5396"/>
    <w:rsid w:val="000B797A"/>
    <w:rsid w:val="000D1A61"/>
    <w:rsid w:val="000D5739"/>
    <w:rsid w:val="000D5A96"/>
    <w:rsid w:val="000D5DEC"/>
    <w:rsid w:val="000E4118"/>
    <w:rsid w:val="000E6E8A"/>
    <w:rsid w:val="000F0B1A"/>
    <w:rsid w:val="00121C11"/>
    <w:rsid w:val="001272C5"/>
    <w:rsid w:val="00130100"/>
    <w:rsid w:val="00133994"/>
    <w:rsid w:val="001356A4"/>
    <w:rsid w:val="0014075E"/>
    <w:rsid w:val="0014405F"/>
    <w:rsid w:val="00164874"/>
    <w:rsid w:val="00174A55"/>
    <w:rsid w:val="0019046F"/>
    <w:rsid w:val="001A2DDD"/>
    <w:rsid w:val="001D496C"/>
    <w:rsid w:val="001E0768"/>
    <w:rsid w:val="001E198B"/>
    <w:rsid w:val="001E2259"/>
    <w:rsid w:val="001F061A"/>
    <w:rsid w:val="001F27BB"/>
    <w:rsid w:val="002002BB"/>
    <w:rsid w:val="002039E4"/>
    <w:rsid w:val="00234D6B"/>
    <w:rsid w:val="002368D7"/>
    <w:rsid w:val="00251B5B"/>
    <w:rsid w:val="00264C04"/>
    <w:rsid w:val="002703EA"/>
    <w:rsid w:val="0028711C"/>
    <w:rsid w:val="00297703"/>
    <w:rsid w:val="002A0BA2"/>
    <w:rsid w:val="002A2203"/>
    <w:rsid w:val="002A245E"/>
    <w:rsid w:val="002B5FA6"/>
    <w:rsid w:val="002B61B4"/>
    <w:rsid w:val="002F4C69"/>
    <w:rsid w:val="002F4D55"/>
    <w:rsid w:val="002F6FCD"/>
    <w:rsid w:val="00306817"/>
    <w:rsid w:val="003205BB"/>
    <w:rsid w:val="00322C61"/>
    <w:rsid w:val="0033104B"/>
    <w:rsid w:val="00336059"/>
    <w:rsid w:val="00363B45"/>
    <w:rsid w:val="00366BFD"/>
    <w:rsid w:val="00367141"/>
    <w:rsid w:val="003754A4"/>
    <w:rsid w:val="00383195"/>
    <w:rsid w:val="00391EF9"/>
    <w:rsid w:val="003A3168"/>
    <w:rsid w:val="003B404C"/>
    <w:rsid w:val="003B6558"/>
    <w:rsid w:val="003C1455"/>
    <w:rsid w:val="003D10A9"/>
    <w:rsid w:val="003D1CCA"/>
    <w:rsid w:val="003D2488"/>
    <w:rsid w:val="003D7788"/>
    <w:rsid w:val="003E4874"/>
    <w:rsid w:val="003F6EC4"/>
    <w:rsid w:val="00430FF6"/>
    <w:rsid w:val="0045238B"/>
    <w:rsid w:val="00454958"/>
    <w:rsid w:val="0045709B"/>
    <w:rsid w:val="00460255"/>
    <w:rsid w:val="00462A80"/>
    <w:rsid w:val="00482427"/>
    <w:rsid w:val="00487C83"/>
    <w:rsid w:val="00487EDF"/>
    <w:rsid w:val="004912BD"/>
    <w:rsid w:val="00492EFA"/>
    <w:rsid w:val="004930BD"/>
    <w:rsid w:val="004B07D8"/>
    <w:rsid w:val="004B6339"/>
    <w:rsid w:val="004C074B"/>
    <w:rsid w:val="004C2C60"/>
    <w:rsid w:val="004D313E"/>
    <w:rsid w:val="004E6738"/>
    <w:rsid w:val="004E7783"/>
    <w:rsid w:val="004F72CC"/>
    <w:rsid w:val="00500813"/>
    <w:rsid w:val="005160F2"/>
    <w:rsid w:val="00520CC8"/>
    <w:rsid w:val="00530C0F"/>
    <w:rsid w:val="005442E5"/>
    <w:rsid w:val="00545AD3"/>
    <w:rsid w:val="0055064E"/>
    <w:rsid w:val="00552154"/>
    <w:rsid w:val="00574241"/>
    <w:rsid w:val="005916EB"/>
    <w:rsid w:val="005A7A97"/>
    <w:rsid w:val="005B3552"/>
    <w:rsid w:val="005B4E1B"/>
    <w:rsid w:val="005C2B8C"/>
    <w:rsid w:val="005D0BE1"/>
    <w:rsid w:val="006012FC"/>
    <w:rsid w:val="006040F8"/>
    <w:rsid w:val="00617283"/>
    <w:rsid w:val="0062349E"/>
    <w:rsid w:val="006341F3"/>
    <w:rsid w:val="006348C9"/>
    <w:rsid w:val="00635E35"/>
    <w:rsid w:val="00664E8B"/>
    <w:rsid w:val="00670361"/>
    <w:rsid w:val="00672971"/>
    <w:rsid w:val="00683A6D"/>
    <w:rsid w:val="00697DAB"/>
    <w:rsid w:val="006C0734"/>
    <w:rsid w:val="006F28EB"/>
    <w:rsid w:val="006F3310"/>
    <w:rsid w:val="006F7A88"/>
    <w:rsid w:val="0070556D"/>
    <w:rsid w:val="00706000"/>
    <w:rsid w:val="00715E95"/>
    <w:rsid w:val="00717B2F"/>
    <w:rsid w:val="007256C3"/>
    <w:rsid w:val="007474DF"/>
    <w:rsid w:val="00750EF8"/>
    <w:rsid w:val="00766472"/>
    <w:rsid w:val="00772CE9"/>
    <w:rsid w:val="00777891"/>
    <w:rsid w:val="00790D3B"/>
    <w:rsid w:val="00791084"/>
    <w:rsid w:val="00792B7A"/>
    <w:rsid w:val="0079357B"/>
    <w:rsid w:val="007941A9"/>
    <w:rsid w:val="007A2EAA"/>
    <w:rsid w:val="007A6EE3"/>
    <w:rsid w:val="007B2814"/>
    <w:rsid w:val="007B3090"/>
    <w:rsid w:val="007B57D0"/>
    <w:rsid w:val="007C17B9"/>
    <w:rsid w:val="007E6B5C"/>
    <w:rsid w:val="007E71C4"/>
    <w:rsid w:val="00803BD0"/>
    <w:rsid w:val="008242C9"/>
    <w:rsid w:val="008254B5"/>
    <w:rsid w:val="00844EB9"/>
    <w:rsid w:val="008603D4"/>
    <w:rsid w:val="0086399B"/>
    <w:rsid w:val="00875105"/>
    <w:rsid w:val="00880DD4"/>
    <w:rsid w:val="00882A2D"/>
    <w:rsid w:val="008843B2"/>
    <w:rsid w:val="008923F5"/>
    <w:rsid w:val="00896F39"/>
    <w:rsid w:val="008B18FE"/>
    <w:rsid w:val="008C4655"/>
    <w:rsid w:val="008C4AB2"/>
    <w:rsid w:val="008E1008"/>
    <w:rsid w:val="008E12A6"/>
    <w:rsid w:val="00900F5E"/>
    <w:rsid w:val="009051A5"/>
    <w:rsid w:val="00910C0A"/>
    <w:rsid w:val="00913C95"/>
    <w:rsid w:val="009228CC"/>
    <w:rsid w:val="00934711"/>
    <w:rsid w:val="009408B3"/>
    <w:rsid w:val="009435E5"/>
    <w:rsid w:val="00952E2E"/>
    <w:rsid w:val="00964CC4"/>
    <w:rsid w:val="009802C1"/>
    <w:rsid w:val="009A07A4"/>
    <w:rsid w:val="009B36F0"/>
    <w:rsid w:val="009C6FDB"/>
    <w:rsid w:val="009D7957"/>
    <w:rsid w:val="009D7F1D"/>
    <w:rsid w:val="009E4A27"/>
    <w:rsid w:val="009F479F"/>
    <w:rsid w:val="00A14171"/>
    <w:rsid w:val="00A43888"/>
    <w:rsid w:val="00A50DF0"/>
    <w:rsid w:val="00A52D1D"/>
    <w:rsid w:val="00A7079D"/>
    <w:rsid w:val="00A7294A"/>
    <w:rsid w:val="00A729D7"/>
    <w:rsid w:val="00A73015"/>
    <w:rsid w:val="00A84816"/>
    <w:rsid w:val="00AA05B9"/>
    <w:rsid w:val="00AA6B59"/>
    <w:rsid w:val="00AB3D7A"/>
    <w:rsid w:val="00AD4052"/>
    <w:rsid w:val="00AD4735"/>
    <w:rsid w:val="00AD5CD8"/>
    <w:rsid w:val="00AE10EE"/>
    <w:rsid w:val="00AF1C0B"/>
    <w:rsid w:val="00AF64F7"/>
    <w:rsid w:val="00B00E00"/>
    <w:rsid w:val="00B020CA"/>
    <w:rsid w:val="00B12BCF"/>
    <w:rsid w:val="00B22EF7"/>
    <w:rsid w:val="00B3494E"/>
    <w:rsid w:val="00B35847"/>
    <w:rsid w:val="00B41952"/>
    <w:rsid w:val="00B5251B"/>
    <w:rsid w:val="00B6170A"/>
    <w:rsid w:val="00B673F0"/>
    <w:rsid w:val="00B745AD"/>
    <w:rsid w:val="00B75783"/>
    <w:rsid w:val="00B84ACC"/>
    <w:rsid w:val="00B925DB"/>
    <w:rsid w:val="00B96D36"/>
    <w:rsid w:val="00BC3E7B"/>
    <w:rsid w:val="00BF5C12"/>
    <w:rsid w:val="00BF7308"/>
    <w:rsid w:val="00C04F52"/>
    <w:rsid w:val="00C0569C"/>
    <w:rsid w:val="00C242D2"/>
    <w:rsid w:val="00C33DE1"/>
    <w:rsid w:val="00C360EC"/>
    <w:rsid w:val="00C364E4"/>
    <w:rsid w:val="00C447EC"/>
    <w:rsid w:val="00C73E50"/>
    <w:rsid w:val="00C847F6"/>
    <w:rsid w:val="00C97B3D"/>
    <w:rsid w:val="00CA4BDB"/>
    <w:rsid w:val="00CB14C7"/>
    <w:rsid w:val="00CB525B"/>
    <w:rsid w:val="00CD42E1"/>
    <w:rsid w:val="00CE2602"/>
    <w:rsid w:val="00CE4BE8"/>
    <w:rsid w:val="00CF4F46"/>
    <w:rsid w:val="00D046EA"/>
    <w:rsid w:val="00D061FD"/>
    <w:rsid w:val="00D37A13"/>
    <w:rsid w:val="00D46646"/>
    <w:rsid w:val="00D50AD1"/>
    <w:rsid w:val="00D54B5E"/>
    <w:rsid w:val="00D62291"/>
    <w:rsid w:val="00D65239"/>
    <w:rsid w:val="00D661F3"/>
    <w:rsid w:val="00D71BC6"/>
    <w:rsid w:val="00D77706"/>
    <w:rsid w:val="00D8272C"/>
    <w:rsid w:val="00DA10E9"/>
    <w:rsid w:val="00DA6AAF"/>
    <w:rsid w:val="00DB611E"/>
    <w:rsid w:val="00DC3436"/>
    <w:rsid w:val="00DC3FD9"/>
    <w:rsid w:val="00DC620B"/>
    <w:rsid w:val="00DC7147"/>
    <w:rsid w:val="00DE0ACA"/>
    <w:rsid w:val="00DE1F53"/>
    <w:rsid w:val="00DE46B3"/>
    <w:rsid w:val="00DF329F"/>
    <w:rsid w:val="00E05635"/>
    <w:rsid w:val="00E15ECF"/>
    <w:rsid w:val="00E345DD"/>
    <w:rsid w:val="00E44FDA"/>
    <w:rsid w:val="00E46A2E"/>
    <w:rsid w:val="00E46E44"/>
    <w:rsid w:val="00E5194A"/>
    <w:rsid w:val="00E61F35"/>
    <w:rsid w:val="00E65379"/>
    <w:rsid w:val="00E733C4"/>
    <w:rsid w:val="00E740C6"/>
    <w:rsid w:val="00E7575F"/>
    <w:rsid w:val="00E91D7C"/>
    <w:rsid w:val="00EA0B74"/>
    <w:rsid w:val="00EC11FD"/>
    <w:rsid w:val="00ED32FC"/>
    <w:rsid w:val="00ED3A8C"/>
    <w:rsid w:val="00EE1D5D"/>
    <w:rsid w:val="00EE3278"/>
    <w:rsid w:val="00EE6EB0"/>
    <w:rsid w:val="00EF19BD"/>
    <w:rsid w:val="00F00B3E"/>
    <w:rsid w:val="00F078B5"/>
    <w:rsid w:val="00F1195B"/>
    <w:rsid w:val="00F146D3"/>
    <w:rsid w:val="00F220EB"/>
    <w:rsid w:val="00F22541"/>
    <w:rsid w:val="00F31A9F"/>
    <w:rsid w:val="00F433F4"/>
    <w:rsid w:val="00F60B03"/>
    <w:rsid w:val="00F71F93"/>
    <w:rsid w:val="00F826C5"/>
    <w:rsid w:val="00F95C8B"/>
    <w:rsid w:val="00FA7DD8"/>
    <w:rsid w:val="00FC6B40"/>
    <w:rsid w:val="00FE4F9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175817-F27C-4A54-AA9C-BD186E69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lt-LT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61F35"/>
  </w:style>
  <w:style w:type="paragraph" w:styleId="Antrat1">
    <w:name w:val="heading 1"/>
    <w:basedOn w:val="Normal1"/>
    <w:next w:val="Normal1"/>
    <w:rsid w:val="00A50D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Normal1"/>
    <w:next w:val="Normal1"/>
    <w:rsid w:val="00A50D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Normal1"/>
    <w:next w:val="Normal1"/>
    <w:rsid w:val="00A50D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Normal1"/>
    <w:next w:val="Normal1"/>
    <w:rsid w:val="00A50D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Normal1"/>
    <w:next w:val="Normal1"/>
    <w:rsid w:val="00A50DF0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Normal1"/>
    <w:next w:val="Normal1"/>
    <w:rsid w:val="00A50D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1">
    <w:name w:val="Normal1"/>
    <w:rsid w:val="00A50DF0"/>
  </w:style>
  <w:style w:type="table" w:customStyle="1" w:styleId="TableNormal1">
    <w:name w:val="Table Normal1"/>
    <w:rsid w:val="00A50D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Normal1"/>
    <w:next w:val="Normal1"/>
    <w:rsid w:val="00A50DF0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Normal1"/>
    <w:next w:val="Normal1"/>
    <w:rsid w:val="00A50D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50DF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A50DF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B4E1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B4E1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B4E1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B4E1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B4E1B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4E1B"/>
    <w:rPr>
      <w:rFonts w:ascii="Tahoma" w:hAnsi="Tahoma" w:cs="Tahoma"/>
      <w:sz w:val="16"/>
      <w:szCs w:val="16"/>
    </w:rPr>
  </w:style>
  <w:style w:type="paragraph" w:customStyle="1" w:styleId="prastasis1">
    <w:name w:val="Įprastasis1"/>
    <w:rsid w:val="00FA7DD8"/>
    <w:pPr>
      <w:spacing w:after="160" w:line="259" w:lineRule="auto"/>
    </w:pPr>
    <w:rPr>
      <w:lang w:eastAsia="en-US"/>
    </w:rPr>
  </w:style>
  <w:style w:type="paragraph" w:styleId="Sraopastraipa">
    <w:name w:val="List Paragraph"/>
    <w:basedOn w:val="prastasis"/>
    <w:uiPriority w:val="34"/>
    <w:qFormat/>
    <w:rsid w:val="00FA7D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FA7D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Theme="minorHAnsi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A7DD8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AD5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styleId="Antrats">
    <w:name w:val="header"/>
    <w:basedOn w:val="prastasis"/>
    <w:link w:val="AntratsDiagrama"/>
    <w:uiPriority w:val="99"/>
    <w:unhideWhenUsed/>
    <w:rsid w:val="00B41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1952"/>
  </w:style>
  <w:style w:type="paragraph" w:styleId="Porat">
    <w:name w:val="footer"/>
    <w:basedOn w:val="prastasis"/>
    <w:link w:val="PoratDiagrama"/>
    <w:uiPriority w:val="99"/>
    <w:unhideWhenUsed/>
    <w:rsid w:val="00B41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41952"/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41952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B419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lang w:eastAsia="en-US"/>
    </w:rPr>
  </w:style>
  <w:style w:type="character" w:styleId="Emfaz">
    <w:name w:val="Emphasis"/>
    <w:basedOn w:val="Numatytasispastraiposriftas"/>
    <w:uiPriority w:val="20"/>
    <w:qFormat/>
    <w:rsid w:val="004E7783"/>
    <w:rPr>
      <w:i/>
      <w:iCs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F119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lys.smm.lt/5_8_klasiu_pamoku_veiklu_aprasai/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dlys.smm.lt/5_8_klasiu_pamoku_veiklu_aprasai/3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dlys.smm.lt/5_8_klasiu_pamoku_veiklu_aprasai/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dlys.smm.lt/5_8_klasiu_pamoku_veiklu_aprasai/3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FC8C-5151-4133-9DBF-12C05AFE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OKSANOCKA</dc:creator>
  <cp:lastModifiedBy>Paulius Tamosiunas</cp:lastModifiedBy>
  <cp:revision>15</cp:revision>
  <cp:lastPrinted>2018-08-27T11:57:00Z</cp:lastPrinted>
  <dcterms:created xsi:type="dcterms:W3CDTF">2018-11-28T08:22:00Z</dcterms:created>
  <dcterms:modified xsi:type="dcterms:W3CDTF">2019-02-05T18:56:00Z</dcterms:modified>
</cp:coreProperties>
</file>